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9861" w14:textId="77777777" w:rsidR="00856849" w:rsidRPr="007A545E" w:rsidRDefault="00856849" w:rsidP="00856849">
      <w:pPr>
        <w:jc w:val="center"/>
        <w:rPr>
          <w:rFonts w:ascii="Calibri" w:hAnsi="Calibri" w:cs="Calibri"/>
          <w:b/>
          <w:bCs/>
        </w:rPr>
      </w:pPr>
      <w:r>
        <w:rPr>
          <w:rFonts w:ascii="Calibri" w:hAnsi="Calibri" w:cs="Calibri"/>
          <w:b/>
          <w:bCs/>
          <w:noProof/>
        </w:rPr>
        <w:drawing>
          <wp:inline distT="0" distB="0" distL="0" distR="0" wp14:anchorId="4694427A" wp14:editId="40C70CB9">
            <wp:extent cx="5943600" cy="3962400"/>
            <wp:effectExtent l="0" t="0" r="0" b="0"/>
            <wp:docPr id="37" name="Picture 37" descr="A picture containing text,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person, screensho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11E87ADC" w14:textId="77777777" w:rsidR="00856849" w:rsidRDefault="00856849" w:rsidP="00856849">
      <w:pPr>
        <w:jc w:val="center"/>
        <w:rPr>
          <w:rFonts w:ascii="Calibri" w:hAnsi="Calibri" w:cs="Calibri"/>
          <w:b/>
          <w:bCs/>
        </w:rPr>
      </w:pPr>
    </w:p>
    <w:p w14:paraId="1EBE178D" w14:textId="77777777" w:rsidR="00856849" w:rsidRDefault="00856849" w:rsidP="00856849">
      <w:pPr>
        <w:rPr>
          <w:rFonts w:ascii="Calibri" w:hAnsi="Calibri" w:cs="Calibri"/>
          <w:b/>
          <w:bCs/>
        </w:rPr>
      </w:pPr>
    </w:p>
    <w:p w14:paraId="7D9A3697" w14:textId="33EEBB43" w:rsidR="00856849" w:rsidRPr="00315865" w:rsidRDefault="00856849" w:rsidP="00856849">
      <w:pPr>
        <w:jc w:val="center"/>
        <w:rPr>
          <w:rFonts w:ascii="Calibri" w:hAnsi="Calibri" w:cs="Calibri"/>
          <w:b/>
          <w:bCs/>
          <w:sz w:val="48"/>
          <w:szCs w:val="48"/>
        </w:rPr>
      </w:pPr>
      <w:r>
        <w:rPr>
          <w:rFonts w:ascii="Calibri" w:hAnsi="Calibri" w:cs="Calibri"/>
          <w:b/>
          <w:bCs/>
          <w:sz w:val="48"/>
          <w:szCs w:val="48"/>
        </w:rPr>
        <w:t>202</w:t>
      </w:r>
      <w:r w:rsidR="00BE156F">
        <w:rPr>
          <w:rFonts w:ascii="Calibri" w:hAnsi="Calibri" w:cs="Calibri"/>
          <w:b/>
          <w:bCs/>
          <w:sz w:val="48"/>
          <w:szCs w:val="48"/>
        </w:rPr>
        <w:t>5</w:t>
      </w:r>
      <w:r>
        <w:rPr>
          <w:rFonts w:ascii="Calibri" w:hAnsi="Calibri" w:cs="Calibri"/>
          <w:b/>
          <w:bCs/>
          <w:sz w:val="48"/>
          <w:szCs w:val="48"/>
        </w:rPr>
        <w:t>-2</w:t>
      </w:r>
      <w:r w:rsidR="00BE156F">
        <w:rPr>
          <w:rFonts w:ascii="Calibri" w:hAnsi="Calibri" w:cs="Calibri"/>
          <w:b/>
          <w:bCs/>
          <w:sz w:val="48"/>
          <w:szCs w:val="48"/>
        </w:rPr>
        <w:t>6</w:t>
      </w:r>
      <w:r>
        <w:rPr>
          <w:rFonts w:ascii="Calibri" w:hAnsi="Calibri" w:cs="Calibri"/>
          <w:b/>
          <w:bCs/>
          <w:sz w:val="48"/>
          <w:szCs w:val="48"/>
        </w:rPr>
        <w:t xml:space="preserve"> PROGRAM</w:t>
      </w:r>
      <w:r w:rsidRPr="00315865">
        <w:rPr>
          <w:rFonts w:ascii="Calibri" w:hAnsi="Calibri" w:cs="Calibri"/>
          <w:b/>
          <w:bCs/>
          <w:sz w:val="48"/>
          <w:szCs w:val="48"/>
        </w:rPr>
        <w:t xml:space="preserve"> </w:t>
      </w:r>
      <w:r>
        <w:rPr>
          <w:rFonts w:ascii="Calibri" w:hAnsi="Calibri" w:cs="Calibri"/>
          <w:b/>
          <w:bCs/>
          <w:sz w:val="48"/>
          <w:szCs w:val="48"/>
        </w:rPr>
        <w:t>HANDBOOK</w:t>
      </w:r>
    </w:p>
    <w:p w14:paraId="202D2BCE" w14:textId="77777777" w:rsidR="00856849" w:rsidRDefault="00856849" w:rsidP="00856849">
      <w:pPr>
        <w:jc w:val="center"/>
        <w:rPr>
          <w:rFonts w:ascii="Calibri" w:hAnsi="Calibri" w:cs="Calibri"/>
          <w:b/>
          <w:bCs/>
        </w:rPr>
      </w:pPr>
    </w:p>
    <w:p w14:paraId="7FF63581" w14:textId="77777777" w:rsidR="00856849" w:rsidRPr="00F74F17" w:rsidRDefault="00856849" w:rsidP="00856849">
      <w:pPr>
        <w:jc w:val="center"/>
        <w:rPr>
          <w:rFonts w:ascii="Calibri" w:hAnsi="Calibri" w:cs="Calibri"/>
          <w:b/>
          <w:bCs/>
          <w:sz w:val="32"/>
          <w:szCs w:val="32"/>
        </w:rPr>
      </w:pPr>
      <w:r w:rsidRPr="00F74F17">
        <w:rPr>
          <w:rFonts w:ascii="Calibri" w:hAnsi="Calibri" w:cs="Calibri"/>
          <w:b/>
          <w:bCs/>
          <w:sz w:val="32"/>
          <w:szCs w:val="32"/>
        </w:rPr>
        <w:t>Manicuring</w:t>
      </w:r>
    </w:p>
    <w:p w14:paraId="236F947F" w14:textId="77777777" w:rsidR="00856849" w:rsidRPr="00F74F17" w:rsidRDefault="00856849" w:rsidP="00856849">
      <w:pPr>
        <w:jc w:val="center"/>
        <w:rPr>
          <w:rFonts w:ascii="Calibri" w:hAnsi="Calibri" w:cs="Calibri"/>
          <w:b/>
          <w:bCs/>
          <w:sz w:val="32"/>
          <w:szCs w:val="32"/>
        </w:rPr>
      </w:pPr>
      <w:r w:rsidRPr="00F74F17">
        <w:rPr>
          <w:rFonts w:ascii="Calibri" w:hAnsi="Calibri" w:cs="Calibri"/>
          <w:b/>
          <w:bCs/>
          <w:sz w:val="32"/>
          <w:szCs w:val="32"/>
        </w:rPr>
        <w:t>TCAT Murfreesboro</w:t>
      </w:r>
    </w:p>
    <w:p w14:paraId="0AA07EB8" w14:textId="77777777" w:rsidR="00856849" w:rsidRPr="0095709D" w:rsidRDefault="00856849" w:rsidP="00856849">
      <w:pPr>
        <w:jc w:val="center"/>
        <w:rPr>
          <w:rFonts w:ascii="Calibri" w:hAnsi="Calibri" w:cs="Calibri"/>
          <w:b/>
          <w:bCs/>
          <w:sz w:val="32"/>
          <w:szCs w:val="32"/>
        </w:rPr>
      </w:pPr>
      <w:r w:rsidRPr="0095709D">
        <w:rPr>
          <w:rFonts w:ascii="Calibri" w:hAnsi="Calibri" w:cs="Calibri"/>
          <w:b/>
          <w:bCs/>
          <w:sz w:val="32"/>
          <w:szCs w:val="32"/>
        </w:rPr>
        <w:t>1303 Old Fort Parkway, Murfreesboro, TN 37129</w:t>
      </w:r>
    </w:p>
    <w:p w14:paraId="4A29FD42" w14:textId="77777777" w:rsidR="00856849" w:rsidRDefault="00856849" w:rsidP="00856849">
      <w:pPr>
        <w:rPr>
          <w:rFonts w:ascii="Calibri" w:hAnsi="Calibri" w:cs="Calibri"/>
          <w:b/>
          <w:bCs/>
          <w:sz w:val="32"/>
          <w:szCs w:val="32"/>
        </w:rPr>
      </w:pPr>
    </w:p>
    <w:p w14:paraId="5C5C2E08" w14:textId="77777777" w:rsidR="00FA4897" w:rsidRPr="00D158BF" w:rsidRDefault="00FA4897" w:rsidP="00FA4897">
      <w:pPr>
        <w:jc w:val="center"/>
        <w:rPr>
          <w:rFonts w:ascii="Calibri" w:hAnsi="Calibri" w:cs="Calibri"/>
          <w:b/>
          <w:bCs/>
          <w:sz w:val="32"/>
          <w:szCs w:val="32"/>
        </w:rPr>
      </w:pPr>
      <w:r w:rsidRPr="00D158BF">
        <w:rPr>
          <w:rFonts w:ascii="Calibri" w:hAnsi="Calibri" w:cs="Calibri"/>
          <w:b/>
          <w:bCs/>
          <w:sz w:val="32"/>
          <w:szCs w:val="32"/>
        </w:rPr>
        <w:t>Instructor</w:t>
      </w:r>
    </w:p>
    <w:p w14:paraId="575EC046" w14:textId="37AB107E" w:rsidR="00FA4897" w:rsidRPr="00D158BF" w:rsidRDefault="00FA4897" w:rsidP="00FA4897">
      <w:pPr>
        <w:jc w:val="center"/>
        <w:rPr>
          <w:rFonts w:ascii="Calibri" w:hAnsi="Calibri" w:cs="Calibri"/>
          <w:b/>
          <w:bCs/>
          <w:sz w:val="32"/>
          <w:szCs w:val="32"/>
        </w:rPr>
      </w:pPr>
      <w:r>
        <w:rPr>
          <w:rFonts w:ascii="Calibri" w:hAnsi="Calibri" w:cs="Calibri"/>
          <w:b/>
          <w:bCs/>
          <w:sz w:val="32"/>
          <w:szCs w:val="32"/>
        </w:rPr>
        <w:t>Stephanie Rouse</w:t>
      </w:r>
    </w:p>
    <w:p w14:paraId="4F1E66D7" w14:textId="77777777" w:rsidR="00FA4897" w:rsidRPr="00F74F17" w:rsidRDefault="00FA4897" w:rsidP="00856849">
      <w:pPr>
        <w:rPr>
          <w:rFonts w:ascii="Calibri" w:hAnsi="Calibri" w:cs="Calibri"/>
          <w:b/>
          <w:bCs/>
          <w:sz w:val="32"/>
          <w:szCs w:val="32"/>
        </w:rPr>
      </w:pPr>
    </w:p>
    <w:p w14:paraId="47E5B175" w14:textId="77777777" w:rsidR="00856849" w:rsidRPr="00F74F17" w:rsidRDefault="00856849" w:rsidP="00856849">
      <w:pPr>
        <w:jc w:val="center"/>
        <w:rPr>
          <w:rFonts w:ascii="Calibri" w:hAnsi="Calibri" w:cs="Calibri"/>
          <w:b/>
          <w:bCs/>
          <w:sz w:val="32"/>
          <w:szCs w:val="32"/>
        </w:rPr>
      </w:pPr>
    </w:p>
    <w:p w14:paraId="2758575B" w14:textId="77777777" w:rsidR="00856849" w:rsidRDefault="00856849">
      <w:pPr>
        <w:spacing w:after="160" w:line="259" w:lineRule="auto"/>
        <w:rPr>
          <w:b/>
        </w:rPr>
      </w:pPr>
      <w:r>
        <w:br w:type="page"/>
      </w:r>
    </w:p>
    <w:p w14:paraId="64F2C6FE" w14:textId="508E2789" w:rsidR="00782D21" w:rsidRDefault="00782D21" w:rsidP="00782D21">
      <w:pPr>
        <w:pStyle w:val="TOCTitle"/>
        <w:spacing w:after="0"/>
      </w:pPr>
      <w:r>
        <w:lastRenderedPageBreak/>
        <w:t>202</w:t>
      </w:r>
      <w:r w:rsidR="00E262F1">
        <w:t>5</w:t>
      </w:r>
      <w:r>
        <w:t>-2</w:t>
      </w:r>
      <w:r w:rsidR="00E262F1">
        <w:t>6</w:t>
      </w:r>
      <w:r>
        <w:t xml:space="preserve"> PROGRAM HANDBOOK </w:t>
      </w:r>
    </w:p>
    <w:p w14:paraId="50C8FC87" w14:textId="77777777" w:rsidR="00782D21" w:rsidRPr="002E70E9" w:rsidRDefault="00782D21" w:rsidP="00782D21">
      <w:pPr>
        <w:pStyle w:val="TOCTitle"/>
        <w:spacing w:after="0"/>
      </w:pPr>
      <w:r w:rsidRPr="002E70E9">
        <w:t>TABLE OF CONTENTS</w:t>
      </w:r>
    </w:p>
    <w:p w14:paraId="3363AB82" w14:textId="4736FF95" w:rsidR="00782D21" w:rsidRPr="0003028F" w:rsidRDefault="00782D21" w:rsidP="00782D21">
      <w:pPr>
        <w:pStyle w:val="Level1"/>
      </w:pPr>
      <w:r>
        <w:rPr>
          <w:webHidden/>
        </w:rPr>
        <w:t>INTROduction</w:t>
      </w:r>
      <w:r>
        <w:rPr>
          <w:webHidden/>
        </w:rPr>
        <w:tab/>
      </w:r>
    </w:p>
    <w:p w14:paraId="01FDF003" w14:textId="025FBE0B" w:rsidR="006F660E" w:rsidRDefault="006F660E" w:rsidP="00782D21">
      <w:pPr>
        <w:pStyle w:val="Level2"/>
        <w:rPr>
          <w:webHidden/>
        </w:rPr>
      </w:pPr>
      <w:r>
        <w:rPr>
          <w:webHidden/>
        </w:rPr>
        <w:t>M</w:t>
      </w:r>
      <w:r w:rsidR="00782D21" w:rsidRPr="0075297D">
        <w:rPr>
          <w:webHidden/>
        </w:rPr>
        <w:t>ission</w:t>
      </w:r>
      <w:r>
        <w:rPr>
          <w:webHidden/>
        </w:rPr>
        <w:tab/>
      </w:r>
    </w:p>
    <w:p w14:paraId="11B75EB7" w14:textId="7C4F7FAE" w:rsidR="00782D21" w:rsidRDefault="00782D21" w:rsidP="00782D21">
      <w:pPr>
        <w:pStyle w:val="Level2"/>
        <w:rPr>
          <w:webHidden/>
        </w:rPr>
      </w:pPr>
      <w:r>
        <w:rPr>
          <w:webHidden/>
        </w:rPr>
        <w:t>accreditation</w:t>
      </w:r>
      <w:r>
        <w:rPr>
          <w:webHidden/>
        </w:rPr>
        <w:tab/>
      </w:r>
    </w:p>
    <w:p w14:paraId="42B946B5" w14:textId="2C3B5C45" w:rsidR="00782D21" w:rsidRDefault="006F660E" w:rsidP="00782D21">
      <w:pPr>
        <w:pStyle w:val="Level2"/>
        <w:rPr>
          <w:webHidden/>
        </w:rPr>
      </w:pPr>
      <w:r>
        <w:rPr>
          <w:webHidden/>
        </w:rPr>
        <w:t>Welcome</w:t>
      </w:r>
      <w:r w:rsidR="00782D21">
        <w:rPr>
          <w:webHidden/>
        </w:rPr>
        <w:tab/>
      </w:r>
    </w:p>
    <w:p w14:paraId="4B7D7E25" w14:textId="4BC052F5" w:rsidR="00782D21" w:rsidRDefault="00782D21" w:rsidP="00782D21">
      <w:pPr>
        <w:pStyle w:val="Level2"/>
        <w:rPr>
          <w:webHidden/>
        </w:rPr>
      </w:pPr>
      <w:r>
        <w:rPr>
          <w:webHidden/>
        </w:rPr>
        <w:t xml:space="preserve">acknowledgement </w:t>
      </w:r>
      <w:r w:rsidR="006F660E">
        <w:rPr>
          <w:webHidden/>
        </w:rPr>
        <w:t>P</w:t>
      </w:r>
      <w:r>
        <w:rPr>
          <w:webHidden/>
        </w:rPr>
        <w:t>age</w:t>
      </w:r>
      <w:r>
        <w:rPr>
          <w:webHidden/>
        </w:rPr>
        <w:tab/>
      </w:r>
    </w:p>
    <w:p w14:paraId="285D236A" w14:textId="4DA84733" w:rsidR="00782D21" w:rsidRPr="0003028F" w:rsidRDefault="006F660E" w:rsidP="00782D21">
      <w:pPr>
        <w:pStyle w:val="Level1"/>
      </w:pPr>
      <w:r>
        <w:rPr>
          <w:webHidden/>
        </w:rPr>
        <w:t>program information</w:t>
      </w:r>
      <w:r w:rsidR="00782D21">
        <w:rPr>
          <w:webHidden/>
        </w:rPr>
        <w:tab/>
      </w:r>
    </w:p>
    <w:p w14:paraId="18246869" w14:textId="1BD8224B" w:rsidR="00782D21" w:rsidRDefault="006F660E" w:rsidP="00782D21">
      <w:pPr>
        <w:pStyle w:val="Level2"/>
        <w:rPr>
          <w:webHidden/>
        </w:rPr>
      </w:pPr>
      <w:r>
        <w:rPr>
          <w:webHidden/>
        </w:rPr>
        <w:t>Program Description</w:t>
      </w:r>
      <w:r w:rsidR="00782D21">
        <w:rPr>
          <w:webHidden/>
        </w:rPr>
        <w:tab/>
      </w:r>
    </w:p>
    <w:p w14:paraId="47C641E3" w14:textId="3A52F6F0" w:rsidR="00782D21" w:rsidRDefault="006F660E" w:rsidP="00782D21">
      <w:pPr>
        <w:pStyle w:val="Level2"/>
        <w:rPr>
          <w:webHidden/>
        </w:rPr>
      </w:pPr>
      <w:r>
        <w:rPr>
          <w:webHidden/>
        </w:rPr>
        <w:t>Program Outcomes</w:t>
      </w:r>
      <w:r w:rsidR="00782D21">
        <w:rPr>
          <w:webHidden/>
        </w:rPr>
        <w:tab/>
      </w:r>
    </w:p>
    <w:p w14:paraId="1BDA6EB8" w14:textId="5100B5AC" w:rsidR="00782D21" w:rsidRDefault="006F660E" w:rsidP="00782D21">
      <w:pPr>
        <w:pStyle w:val="Level2"/>
        <w:rPr>
          <w:webHidden/>
        </w:rPr>
      </w:pPr>
      <w:r>
        <w:rPr>
          <w:webHidden/>
        </w:rPr>
        <w:t>Program Outline</w:t>
      </w:r>
      <w:r w:rsidR="00782D21">
        <w:rPr>
          <w:webHidden/>
        </w:rPr>
        <w:tab/>
      </w:r>
    </w:p>
    <w:p w14:paraId="23465D0E" w14:textId="0E367833" w:rsidR="00903A88" w:rsidRDefault="00903A88" w:rsidP="00782D21">
      <w:pPr>
        <w:pStyle w:val="Level2"/>
        <w:rPr>
          <w:webHidden/>
        </w:rPr>
      </w:pPr>
      <w:r>
        <w:rPr>
          <w:webHidden/>
        </w:rPr>
        <w:t>Program Awards</w:t>
      </w:r>
      <w:r>
        <w:rPr>
          <w:webHidden/>
        </w:rPr>
        <w:tab/>
      </w:r>
    </w:p>
    <w:p w14:paraId="4F8F358C" w14:textId="32674DC8" w:rsidR="00327FA2" w:rsidRDefault="00327FA2" w:rsidP="00782D21">
      <w:pPr>
        <w:pStyle w:val="Level2"/>
        <w:rPr>
          <w:webHidden/>
        </w:rPr>
      </w:pPr>
      <w:r>
        <w:rPr>
          <w:webHidden/>
        </w:rPr>
        <w:t>Manicurist Curriculum</w:t>
      </w:r>
      <w:r>
        <w:rPr>
          <w:webHidden/>
        </w:rPr>
        <w:tab/>
      </w:r>
    </w:p>
    <w:p w14:paraId="25D646BD" w14:textId="0B466D2D" w:rsidR="00782D21" w:rsidRPr="0003028F" w:rsidRDefault="006F660E" w:rsidP="00782D21">
      <w:pPr>
        <w:pStyle w:val="Level1"/>
      </w:pPr>
      <w:r>
        <w:rPr>
          <w:webHidden/>
        </w:rPr>
        <w:t xml:space="preserve">Grading </w:t>
      </w:r>
      <w:r w:rsidR="00903A88">
        <w:rPr>
          <w:webHidden/>
        </w:rPr>
        <w:t xml:space="preserve">and Progress </w:t>
      </w:r>
      <w:r>
        <w:rPr>
          <w:webHidden/>
        </w:rPr>
        <w:t>Standards</w:t>
      </w:r>
      <w:r w:rsidR="00782D21">
        <w:rPr>
          <w:webHidden/>
        </w:rPr>
        <w:tab/>
      </w:r>
    </w:p>
    <w:p w14:paraId="2864757D" w14:textId="241A0E49" w:rsidR="00782D21" w:rsidRDefault="00903A88" w:rsidP="00782D21">
      <w:pPr>
        <w:pStyle w:val="Level2"/>
        <w:rPr>
          <w:webHidden/>
        </w:rPr>
      </w:pPr>
      <w:r>
        <w:rPr>
          <w:webHidden/>
        </w:rPr>
        <w:t>Grading Standards</w:t>
      </w:r>
      <w:r w:rsidR="00782D21" w:rsidRPr="00176E24">
        <w:rPr>
          <w:webHidden/>
        </w:rPr>
        <w:tab/>
      </w:r>
    </w:p>
    <w:p w14:paraId="16A2CE61" w14:textId="5CC333A0" w:rsidR="0026631C" w:rsidRDefault="0026631C" w:rsidP="00782D21">
      <w:pPr>
        <w:pStyle w:val="Level2"/>
        <w:rPr>
          <w:webHidden/>
        </w:rPr>
      </w:pPr>
      <w:r>
        <w:rPr>
          <w:webHidden/>
        </w:rPr>
        <w:t>Retention Standards</w:t>
      </w:r>
      <w:r w:rsidR="00207966">
        <w:rPr>
          <w:webHidden/>
        </w:rPr>
        <w:tab/>
      </w:r>
    </w:p>
    <w:p w14:paraId="47A0695A" w14:textId="74A4800E" w:rsidR="00207966" w:rsidRPr="00176E24" w:rsidRDefault="00207966" w:rsidP="00782D21">
      <w:pPr>
        <w:pStyle w:val="Level2"/>
      </w:pPr>
      <w:r>
        <w:rPr>
          <w:webHidden/>
        </w:rPr>
        <w:t>Worker Characteristics</w:t>
      </w:r>
      <w:r>
        <w:rPr>
          <w:webHidden/>
        </w:rPr>
        <w:tab/>
      </w:r>
    </w:p>
    <w:p w14:paraId="30FBF20F" w14:textId="20EFE63D" w:rsidR="00782D21" w:rsidRPr="0003028F" w:rsidRDefault="006F660E" w:rsidP="00782D21">
      <w:pPr>
        <w:pStyle w:val="Level1"/>
      </w:pPr>
      <w:r>
        <w:rPr>
          <w:webHidden/>
        </w:rPr>
        <w:t>TCAT – MurFREESBORO Policies</w:t>
      </w:r>
      <w:r w:rsidR="00782D21">
        <w:rPr>
          <w:webHidden/>
        </w:rPr>
        <w:tab/>
      </w:r>
    </w:p>
    <w:p w14:paraId="4C820563" w14:textId="32088837" w:rsidR="00782D21" w:rsidRDefault="006F660E" w:rsidP="00782D21">
      <w:pPr>
        <w:pStyle w:val="Level2"/>
        <w:rPr>
          <w:webHidden/>
        </w:rPr>
      </w:pPr>
      <w:r>
        <w:rPr>
          <w:webHidden/>
        </w:rPr>
        <w:t>Attendance</w:t>
      </w:r>
      <w:r w:rsidR="00782D21">
        <w:rPr>
          <w:webHidden/>
        </w:rPr>
        <w:tab/>
      </w:r>
    </w:p>
    <w:p w14:paraId="1ED14399" w14:textId="54711B8F" w:rsidR="00735E10" w:rsidRDefault="00735E10" w:rsidP="00782D21">
      <w:pPr>
        <w:pStyle w:val="Level2"/>
      </w:pPr>
      <w:r>
        <w:t>Tardies</w:t>
      </w:r>
      <w:r>
        <w:tab/>
      </w:r>
    </w:p>
    <w:p w14:paraId="3C27B2CA" w14:textId="70B8EC30" w:rsidR="00903A88" w:rsidRDefault="00903A88" w:rsidP="00782D21">
      <w:pPr>
        <w:pStyle w:val="Level2"/>
      </w:pPr>
      <w:r>
        <w:t xml:space="preserve">TBR </w:t>
      </w:r>
      <w:r w:rsidR="003C0BAE">
        <w:t xml:space="preserve">General </w:t>
      </w:r>
      <w:r>
        <w:t>Policy on Student Conduct and Disciplinary Sanctions</w:t>
      </w:r>
      <w:r>
        <w:tab/>
      </w:r>
    </w:p>
    <w:p w14:paraId="3C35C057" w14:textId="1762C288" w:rsidR="006F660E" w:rsidRDefault="006F660E" w:rsidP="00782D21">
      <w:pPr>
        <w:pStyle w:val="Level2"/>
      </w:pPr>
      <w:r>
        <w:t xml:space="preserve">Academic </w:t>
      </w:r>
      <w:r w:rsidR="008802F6">
        <w:t>Misconduct</w:t>
      </w:r>
      <w:r>
        <w:tab/>
      </w:r>
    </w:p>
    <w:p w14:paraId="33157BEF" w14:textId="0BABFE55" w:rsidR="00782D21" w:rsidRDefault="00D26BE8" w:rsidP="00782D21">
      <w:pPr>
        <w:pStyle w:val="Level2"/>
      </w:pPr>
      <w:r>
        <w:t xml:space="preserve">Acceptable </w:t>
      </w:r>
      <w:r w:rsidR="006F660E">
        <w:t>Computer Use</w:t>
      </w:r>
      <w:r w:rsidR="00782D21">
        <w:tab/>
      </w:r>
    </w:p>
    <w:p w14:paraId="35ADC5F5" w14:textId="4D2B3838" w:rsidR="00903A88" w:rsidRDefault="00903A88" w:rsidP="00782D21">
      <w:pPr>
        <w:pStyle w:val="Level2"/>
      </w:pPr>
      <w:r>
        <w:t>Disruptive Conduct</w:t>
      </w:r>
      <w:r>
        <w:tab/>
      </w:r>
    </w:p>
    <w:p w14:paraId="52911C67" w14:textId="44E41527" w:rsidR="008006D0" w:rsidRDefault="008006D0" w:rsidP="00782D21">
      <w:pPr>
        <w:pStyle w:val="Level2"/>
      </w:pPr>
      <w:r>
        <w:t>Smoking</w:t>
      </w:r>
      <w:r>
        <w:tab/>
      </w:r>
    </w:p>
    <w:p w14:paraId="0E18A399" w14:textId="7F6B4DB5" w:rsidR="00903A88" w:rsidRDefault="00903A88" w:rsidP="00782D21">
      <w:pPr>
        <w:pStyle w:val="Level2"/>
      </w:pPr>
      <w:r>
        <w:t>Live Work</w:t>
      </w:r>
      <w:r>
        <w:tab/>
      </w:r>
    </w:p>
    <w:p w14:paraId="1B566589" w14:textId="3434CC08" w:rsidR="00903A88" w:rsidRPr="00D03C2A" w:rsidRDefault="00903A88" w:rsidP="00782D21">
      <w:pPr>
        <w:pStyle w:val="Level2"/>
      </w:pPr>
      <w:r>
        <w:t>Cooperative Education</w:t>
      </w:r>
      <w:r>
        <w:tab/>
      </w:r>
    </w:p>
    <w:p w14:paraId="5A4058EA" w14:textId="1876BFE0" w:rsidR="00782D21" w:rsidRPr="0003028F" w:rsidRDefault="006F660E" w:rsidP="00782D21">
      <w:pPr>
        <w:pStyle w:val="Level1"/>
      </w:pPr>
      <w:r>
        <w:rPr>
          <w:webHidden/>
        </w:rPr>
        <w:t>C</w:t>
      </w:r>
      <w:r w:rsidR="00782D21" w:rsidRPr="00443D92">
        <w:rPr>
          <w:webHidden/>
        </w:rPr>
        <w:t xml:space="preserve">lassroom </w:t>
      </w:r>
      <w:r>
        <w:rPr>
          <w:webHidden/>
        </w:rPr>
        <w:t>Policies</w:t>
      </w:r>
      <w:r w:rsidR="00782D21" w:rsidRPr="0003028F">
        <w:rPr>
          <w:webHidden/>
        </w:rPr>
        <w:tab/>
      </w:r>
    </w:p>
    <w:p w14:paraId="719FE1B8" w14:textId="5D8BFB13" w:rsidR="00782D21" w:rsidRDefault="00903A88" w:rsidP="00782D21">
      <w:pPr>
        <w:pStyle w:val="Level2"/>
        <w:rPr>
          <w:webHidden/>
        </w:rPr>
      </w:pPr>
      <w:r>
        <w:rPr>
          <w:webHidden/>
        </w:rPr>
        <w:t>Dress Code</w:t>
      </w:r>
      <w:r w:rsidR="00782D21">
        <w:rPr>
          <w:webHidden/>
        </w:rPr>
        <w:tab/>
      </w:r>
    </w:p>
    <w:p w14:paraId="1DA35272" w14:textId="340579BE" w:rsidR="00782D21" w:rsidRPr="00AF7456" w:rsidRDefault="00903A88" w:rsidP="00782D21">
      <w:pPr>
        <w:pStyle w:val="Level2"/>
      </w:pPr>
      <w:r>
        <w:rPr>
          <w:webHidden/>
        </w:rPr>
        <w:t>ID Badge</w:t>
      </w:r>
      <w:r w:rsidR="00782D21" w:rsidRPr="00AF7456">
        <w:rPr>
          <w:webHidden/>
        </w:rPr>
        <w:tab/>
      </w:r>
    </w:p>
    <w:p w14:paraId="1D9EA9F8" w14:textId="5837CA69" w:rsidR="00782D21" w:rsidRDefault="00903A88" w:rsidP="00782D21">
      <w:pPr>
        <w:pStyle w:val="Level2"/>
        <w:rPr>
          <w:webHidden/>
        </w:rPr>
      </w:pPr>
      <w:r>
        <w:rPr>
          <w:webHidden/>
        </w:rPr>
        <w:t>Food/Drink</w:t>
      </w:r>
      <w:r w:rsidR="00782D21" w:rsidRPr="00AF7456">
        <w:rPr>
          <w:webHidden/>
        </w:rPr>
        <w:tab/>
      </w:r>
    </w:p>
    <w:p w14:paraId="0959095B" w14:textId="4F98FB9D" w:rsidR="00B4550B" w:rsidRDefault="00B4550B" w:rsidP="00782D21">
      <w:pPr>
        <w:pStyle w:val="Level2"/>
        <w:rPr>
          <w:webHidden/>
        </w:rPr>
      </w:pPr>
      <w:r>
        <w:rPr>
          <w:webHidden/>
        </w:rPr>
        <w:t>Phone</w:t>
      </w:r>
      <w:r w:rsidR="0062232D">
        <w:rPr>
          <w:webHidden/>
        </w:rPr>
        <w:t xml:space="preserve"> Use</w:t>
      </w:r>
      <w:r>
        <w:rPr>
          <w:webHidden/>
        </w:rPr>
        <w:tab/>
      </w:r>
    </w:p>
    <w:p w14:paraId="3F2E0D37" w14:textId="1AC3C645" w:rsidR="00816D42" w:rsidRDefault="00816D42" w:rsidP="00782D21">
      <w:pPr>
        <w:pStyle w:val="Level2"/>
        <w:rPr>
          <w:webHidden/>
        </w:rPr>
      </w:pPr>
      <w:r>
        <w:rPr>
          <w:webHidden/>
        </w:rPr>
        <w:t>Class Break Times</w:t>
      </w:r>
      <w:r>
        <w:rPr>
          <w:webHidden/>
        </w:rPr>
        <w:tab/>
      </w:r>
    </w:p>
    <w:p w14:paraId="6F5D0851" w14:textId="17EECCA8" w:rsidR="00903A88" w:rsidRDefault="00903A88" w:rsidP="00782D21">
      <w:pPr>
        <w:pStyle w:val="Level2"/>
        <w:rPr>
          <w:webHidden/>
        </w:rPr>
      </w:pPr>
      <w:proofErr w:type="gramStart"/>
      <w:r>
        <w:rPr>
          <w:webHidden/>
        </w:rPr>
        <w:t>Sleeping</w:t>
      </w:r>
      <w:proofErr w:type="gramEnd"/>
      <w:r>
        <w:rPr>
          <w:webHidden/>
        </w:rPr>
        <w:t xml:space="preserve"> in Class</w:t>
      </w:r>
      <w:r>
        <w:rPr>
          <w:webHidden/>
        </w:rPr>
        <w:tab/>
      </w:r>
    </w:p>
    <w:p w14:paraId="7BE6093C" w14:textId="7FCA1414" w:rsidR="00903A88" w:rsidRDefault="00903A88" w:rsidP="00782D21">
      <w:pPr>
        <w:pStyle w:val="Level2"/>
        <w:rPr>
          <w:webHidden/>
        </w:rPr>
      </w:pPr>
      <w:r>
        <w:rPr>
          <w:webHidden/>
        </w:rPr>
        <w:t>Classroom/Lab Space Maintenance</w:t>
      </w:r>
      <w:r>
        <w:rPr>
          <w:webHidden/>
        </w:rPr>
        <w:tab/>
      </w:r>
    </w:p>
    <w:p w14:paraId="0671359C" w14:textId="487D7DE3" w:rsidR="00014E16" w:rsidRDefault="00014E16" w:rsidP="00782D21">
      <w:pPr>
        <w:pStyle w:val="Level2"/>
        <w:rPr>
          <w:webHidden/>
        </w:rPr>
      </w:pPr>
      <w:r>
        <w:rPr>
          <w:webHidden/>
        </w:rPr>
        <w:t>Care of Equipment</w:t>
      </w:r>
      <w:r>
        <w:rPr>
          <w:webHidden/>
        </w:rPr>
        <w:tab/>
      </w:r>
    </w:p>
    <w:p w14:paraId="115341EA" w14:textId="001F3439" w:rsidR="009D6206" w:rsidRDefault="009D6206" w:rsidP="00782D21">
      <w:pPr>
        <w:pStyle w:val="Level2"/>
        <w:rPr>
          <w:webHidden/>
        </w:rPr>
      </w:pPr>
      <w:r>
        <w:rPr>
          <w:webHidden/>
        </w:rPr>
        <w:t>Conduct and Attitude</w:t>
      </w:r>
      <w:r>
        <w:rPr>
          <w:webHidden/>
        </w:rPr>
        <w:tab/>
      </w:r>
    </w:p>
    <w:p w14:paraId="48230C61" w14:textId="7DAE8A7B" w:rsidR="009D6206" w:rsidRDefault="00960D84" w:rsidP="00782D21">
      <w:pPr>
        <w:pStyle w:val="Level2"/>
        <w:rPr>
          <w:webHidden/>
        </w:rPr>
      </w:pPr>
      <w:r>
        <w:rPr>
          <w:webHidden/>
        </w:rPr>
        <w:t>Parking</w:t>
      </w:r>
      <w:r>
        <w:rPr>
          <w:webHidden/>
        </w:rPr>
        <w:tab/>
      </w:r>
    </w:p>
    <w:p w14:paraId="2C03898B" w14:textId="3A9CEAE4" w:rsidR="00960D84" w:rsidRDefault="00960D84" w:rsidP="00782D21">
      <w:pPr>
        <w:pStyle w:val="Level2"/>
        <w:rPr>
          <w:webHidden/>
        </w:rPr>
      </w:pPr>
      <w:r>
        <w:rPr>
          <w:webHidden/>
        </w:rPr>
        <w:t>Visitors</w:t>
      </w:r>
      <w:r>
        <w:rPr>
          <w:webHidden/>
        </w:rPr>
        <w:tab/>
      </w:r>
    </w:p>
    <w:p w14:paraId="30EC04F2" w14:textId="68BDE1A3" w:rsidR="00960D84" w:rsidRDefault="00960D84" w:rsidP="00782D21">
      <w:pPr>
        <w:pStyle w:val="Level2"/>
        <w:rPr>
          <w:webHidden/>
        </w:rPr>
      </w:pPr>
      <w:proofErr w:type="gramStart"/>
      <w:r>
        <w:rPr>
          <w:webHidden/>
        </w:rPr>
        <w:t>Absence Notification</w:t>
      </w:r>
      <w:proofErr w:type="gramEnd"/>
      <w:r>
        <w:rPr>
          <w:webHidden/>
        </w:rPr>
        <w:tab/>
      </w:r>
    </w:p>
    <w:p w14:paraId="578622D9" w14:textId="18D352CC" w:rsidR="00960D84" w:rsidRDefault="00960D84" w:rsidP="00782D21">
      <w:pPr>
        <w:pStyle w:val="Level2"/>
        <w:rPr>
          <w:webHidden/>
        </w:rPr>
      </w:pPr>
      <w:r>
        <w:rPr>
          <w:webHidden/>
        </w:rPr>
        <w:t>Confidentiality</w:t>
      </w:r>
      <w:r>
        <w:rPr>
          <w:webHidden/>
        </w:rPr>
        <w:tab/>
      </w:r>
    </w:p>
    <w:p w14:paraId="7E1C1B92" w14:textId="1126A17C" w:rsidR="00960D84" w:rsidRDefault="00960D84" w:rsidP="00782D21">
      <w:pPr>
        <w:pStyle w:val="Level2"/>
        <w:rPr>
          <w:webHidden/>
        </w:rPr>
      </w:pPr>
      <w:r>
        <w:rPr>
          <w:webHidden/>
        </w:rPr>
        <w:t>Refusal of Services</w:t>
      </w:r>
      <w:r>
        <w:rPr>
          <w:webHidden/>
        </w:rPr>
        <w:tab/>
      </w:r>
    </w:p>
    <w:p w14:paraId="120DDA35" w14:textId="7B22A44A" w:rsidR="00960D84" w:rsidRDefault="00960D84" w:rsidP="00782D21">
      <w:pPr>
        <w:pStyle w:val="Level2"/>
        <w:rPr>
          <w:webHidden/>
        </w:rPr>
      </w:pPr>
      <w:r>
        <w:rPr>
          <w:webHidden/>
        </w:rPr>
        <w:t>Personal Hygiene</w:t>
      </w:r>
      <w:r>
        <w:rPr>
          <w:webHidden/>
        </w:rPr>
        <w:tab/>
      </w:r>
    </w:p>
    <w:p w14:paraId="7B05AB3B" w14:textId="0368B470" w:rsidR="00960D84" w:rsidRDefault="00960D84" w:rsidP="00782D21">
      <w:pPr>
        <w:pStyle w:val="Level2"/>
        <w:rPr>
          <w:webHidden/>
        </w:rPr>
      </w:pPr>
      <w:r>
        <w:rPr>
          <w:webHidden/>
        </w:rPr>
        <w:t>Cheating on Tests</w:t>
      </w:r>
      <w:r>
        <w:rPr>
          <w:webHidden/>
        </w:rPr>
        <w:tab/>
      </w:r>
    </w:p>
    <w:p w14:paraId="62DEE542" w14:textId="7E775A96" w:rsidR="00960D84" w:rsidRDefault="00960D84" w:rsidP="00782D21">
      <w:pPr>
        <w:pStyle w:val="Level2"/>
        <w:rPr>
          <w:webHidden/>
        </w:rPr>
      </w:pPr>
      <w:r>
        <w:rPr>
          <w:webHidden/>
        </w:rPr>
        <w:t>T</w:t>
      </w:r>
      <w:r w:rsidR="003D5AF5">
        <w:rPr>
          <w:webHidden/>
        </w:rPr>
        <w:t>ips</w:t>
      </w:r>
      <w:r w:rsidR="003D5AF5">
        <w:rPr>
          <w:webHidden/>
        </w:rPr>
        <w:tab/>
      </w:r>
    </w:p>
    <w:p w14:paraId="3E4B756D" w14:textId="12ADCEC6" w:rsidR="0083716F" w:rsidRDefault="0083716F" w:rsidP="00782D21">
      <w:pPr>
        <w:pStyle w:val="Level2"/>
        <w:rPr>
          <w:webHidden/>
        </w:rPr>
      </w:pPr>
      <w:r>
        <w:rPr>
          <w:webHidden/>
        </w:rPr>
        <w:t>Computer/Internet Privileges</w:t>
      </w:r>
      <w:r>
        <w:rPr>
          <w:webHidden/>
        </w:rPr>
        <w:tab/>
      </w:r>
    </w:p>
    <w:p w14:paraId="29E89588" w14:textId="60C9A688" w:rsidR="0083716F" w:rsidRDefault="003367F6" w:rsidP="0083716F">
      <w:pPr>
        <w:pStyle w:val="Level2"/>
        <w:rPr>
          <w:webHidden/>
        </w:rPr>
      </w:pPr>
      <w:r>
        <w:rPr>
          <w:webHidden/>
        </w:rPr>
        <w:t>WIN Career Readiness</w:t>
      </w:r>
      <w:r w:rsidR="0083716F">
        <w:rPr>
          <w:webHidden/>
        </w:rPr>
        <w:tab/>
      </w:r>
    </w:p>
    <w:p w14:paraId="629B9C36" w14:textId="2CEC995D" w:rsidR="00782D21" w:rsidRPr="0003028F" w:rsidRDefault="00903A88" w:rsidP="00782D21">
      <w:pPr>
        <w:pStyle w:val="Level1"/>
      </w:pPr>
      <w:r>
        <w:rPr>
          <w:webHidden/>
        </w:rPr>
        <w:t>Safety Policies</w:t>
      </w:r>
      <w:r w:rsidR="00782D21" w:rsidRPr="0003028F">
        <w:rPr>
          <w:webHidden/>
        </w:rPr>
        <w:tab/>
      </w:r>
    </w:p>
    <w:p w14:paraId="43E9F45C" w14:textId="142CCA27" w:rsidR="00782D21" w:rsidRDefault="00C734AE" w:rsidP="00782D21">
      <w:pPr>
        <w:pStyle w:val="Level2"/>
        <w:rPr>
          <w:webHidden/>
        </w:rPr>
      </w:pPr>
      <w:r>
        <w:rPr>
          <w:webHidden/>
        </w:rPr>
        <w:t>First Aid Kit</w:t>
      </w:r>
      <w:r w:rsidR="00782D21" w:rsidRPr="00AF7456">
        <w:rPr>
          <w:webHidden/>
        </w:rPr>
        <w:tab/>
      </w:r>
    </w:p>
    <w:p w14:paraId="598023B0" w14:textId="2BABD452" w:rsidR="00014E16" w:rsidRDefault="00014E16" w:rsidP="00782D21">
      <w:pPr>
        <w:pStyle w:val="Level2"/>
        <w:rPr>
          <w:webHidden/>
        </w:rPr>
      </w:pPr>
      <w:r>
        <w:rPr>
          <w:webHidden/>
        </w:rPr>
        <w:lastRenderedPageBreak/>
        <w:t>Safety</w:t>
      </w:r>
      <w:r>
        <w:rPr>
          <w:webHidden/>
        </w:rPr>
        <w:tab/>
      </w:r>
    </w:p>
    <w:p w14:paraId="445EF1AC" w14:textId="70110F2D" w:rsidR="00C734AE" w:rsidRDefault="00903A88" w:rsidP="00782D21">
      <w:pPr>
        <w:pStyle w:val="Level2"/>
        <w:rPr>
          <w:webHidden/>
        </w:rPr>
      </w:pPr>
      <w:r>
        <w:rPr>
          <w:webHidden/>
        </w:rPr>
        <w:t>Fire</w:t>
      </w:r>
      <w:r w:rsidR="00C734AE">
        <w:rPr>
          <w:webHidden/>
        </w:rPr>
        <w:t xml:space="preserve"> Procedures</w:t>
      </w:r>
      <w:r w:rsidR="00C734AE">
        <w:rPr>
          <w:webHidden/>
        </w:rPr>
        <w:tab/>
      </w:r>
    </w:p>
    <w:p w14:paraId="046FAFF9" w14:textId="6E04FA6B" w:rsidR="00903A88" w:rsidRPr="003D5AF5" w:rsidRDefault="00903A88" w:rsidP="003D5AF5">
      <w:pPr>
        <w:pStyle w:val="Level2"/>
      </w:pPr>
      <w:r>
        <w:rPr>
          <w:webHidden/>
        </w:rPr>
        <w:t>Tornado</w:t>
      </w:r>
      <w:r w:rsidR="00C734AE">
        <w:rPr>
          <w:webHidden/>
        </w:rPr>
        <w:t xml:space="preserve"> Procedures</w:t>
      </w:r>
      <w:r w:rsidR="00782D21">
        <w:rPr>
          <w:webHidden/>
        </w:rPr>
        <w:tab/>
      </w:r>
      <w:r>
        <w:rPr>
          <w:rFonts w:ascii="Calibri" w:hAnsi="Calibri" w:cs="Calibri"/>
          <w:b/>
          <w:sz w:val="28"/>
          <w:szCs w:val="28"/>
        </w:rPr>
        <w:br w:type="page"/>
      </w:r>
    </w:p>
    <w:p w14:paraId="5DDA92B0" w14:textId="65CCFF6C" w:rsidR="00782D21" w:rsidRDefault="00782D21" w:rsidP="00782D21">
      <w:pPr>
        <w:jc w:val="center"/>
        <w:rPr>
          <w:rFonts w:ascii="Calibri" w:hAnsi="Calibri" w:cs="Calibri"/>
          <w:b/>
          <w:sz w:val="28"/>
          <w:szCs w:val="28"/>
        </w:rPr>
      </w:pPr>
      <w:r>
        <w:rPr>
          <w:rFonts w:ascii="Calibri" w:hAnsi="Calibri" w:cs="Calibri"/>
          <w:b/>
          <w:sz w:val="28"/>
          <w:szCs w:val="28"/>
        </w:rPr>
        <w:lastRenderedPageBreak/>
        <w:t>INTRODUCTION</w:t>
      </w:r>
    </w:p>
    <w:p w14:paraId="253A5F34" w14:textId="77777777" w:rsidR="00782D21" w:rsidRDefault="00782D21" w:rsidP="00782D21">
      <w:pPr>
        <w:jc w:val="center"/>
        <w:rPr>
          <w:rFonts w:ascii="Calibri" w:hAnsi="Calibri" w:cs="Calibri"/>
          <w:b/>
          <w:sz w:val="28"/>
          <w:szCs w:val="28"/>
        </w:rPr>
      </w:pPr>
    </w:p>
    <w:p w14:paraId="31C2131B" w14:textId="77777777" w:rsidR="00782D21" w:rsidRPr="00DB13EE" w:rsidRDefault="00782D21" w:rsidP="00782D21">
      <w:pPr>
        <w:rPr>
          <w:rFonts w:ascii="Calibri" w:hAnsi="Calibri" w:cs="Calibri"/>
          <w:b/>
          <w:u w:val="single"/>
        </w:rPr>
      </w:pPr>
      <w:r w:rsidRPr="00DB13EE">
        <w:rPr>
          <w:rFonts w:ascii="Calibri" w:hAnsi="Calibri" w:cs="Calibri"/>
          <w:b/>
          <w:u w:val="single"/>
        </w:rPr>
        <w:t>Mission</w:t>
      </w:r>
    </w:p>
    <w:p w14:paraId="7D63B0B2" w14:textId="77777777" w:rsidR="00782D21" w:rsidRPr="00DB13EE" w:rsidRDefault="00782D21" w:rsidP="00782D21">
      <w:pPr>
        <w:rPr>
          <w:rFonts w:ascii="Calibri" w:hAnsi="Calibri" w:cs="Calibri"/>
        </w:rPr>
      </w:pPr>
      <w:r w:rsidRPr="00DB13EE">
        <w:rPr>
          <w:rFonts w:ascii="Calibri" w:hAnsi="Calibri" w:cs="Calibri"/>
        </w:rPr>
        <w:t>The mission of the Tennessee College of Applied Technology Murfreesboro is to be the leading training provider for workforce development by delivering the best in technical education to our region.</w:t>
      </w:r>
    </w:p>
    <w:p w14:paraId="2A7D15B6" w14:textId="77777777" w:rsidR="00782D21" w:rsidRPr="00DB13EE" w:rsidRDefault="00782D21" w:rsidP="00782D21">
      <w:pPr>
        <w:rPr>
          <w:rFonts w:ascii="Calibri" w:hAnsi="Calibri" w:cs="Calibri"/>
        </w:rPr>
      </w:pPr>
    </w:p>
    <w:p w14:paraId="11CA76F3" w14:textId="381ED129" w:rsidR="00782D21" w:rsidRPr="00DB13EE" w:rsidRDefault="00782D21" w:rsidP="00782D21">
      <w:pPr>
        <w:rPr>
          <w:rFonts w:ascii="Calibri" w:hAnsi="Calibri" w:cs="Calibri"/>
          <w:b/>
          <w:u w:val="single"/>
        </w:rPr>
      </w:pPr>
      <w:r w:rsidRPr="00DB13EE">
        <w:rPr>
          <w:rFonts w:ascii="Calibri" w:hAnsi="Calibri" w:cs="Calibri"/>
          <w:b/>
          <w:u w:val="single"/>
        </w:rPr>
        <w:t>Accreditation</w:t>
      </w:r>
    </w:p>
    <w:p w14:paraId="6749FCF4" w14:textId="0EA397DF" w:rsidR="00782D21" w:rsidRPr="00DB13EE" w:rsidRDefault="00782D21" w:rsidP="00782D21">
      <w:pPr>
        <w:rPr>
          <w:rFonts w:ascii="Calibri" w:hAnsi="Calibri" w:cs="Calibri"/>
        </w:rPr>
      </w:pPr>
      <w:r w:rsidRPr="00DB13EE">
        <w:rPr>
          <w:rFonts w:ascii="Calibri" w:hAnsi="Calibri" w:cs="Calibri"/>
        </w:rPr>
        <w:t>Tennessee College of Applied Technology is accredited by the Commission of the Council on Occupational Education (COE). The COE, originally founded in 1971 as a regional accrediting agency of the Southern Association of Colleges and Schools, is the successor to the Commission on Occupational Education Institutions (COEI). In 1995, the Council became a national accrediting agency. In 2006, the Council celebrated its 35th year of assuring quality and integrity in career and technical education. The Council's accreditation process is conducted on behalf of more than 181,000 students across the nation who pursue careers in a variety of technical fields.</w:t>
      </w:r>
    </w:p>
    <w:p w14:paraId="67798597" w14:textId="0D4D81E4" w:rsidR="00782D21" w:rsidRDefault="00782D21" w:rsidP="00782D21">
      <w:pPr>
        <w:rPr>
          <w:rFonts w:ascii="Calibri" w:hAnsi="Calibri" w:cs="Calibri"/>
        </w:rPr>
      </w:pPr>
    </w:p>
    <w:p w14:paraId="717CB7B4" w14:textId="158B0E7F" w:rsidR="001F4FD4" w:rsidRPr="001F4FD4" w:rsidRDefault="001F4FD4" w:rsidP="00782D21">
      <w:pPr>
        <w:rPr>
          <w:rFonts w:ascii="Calibri" w:hAnsi="Calibri" w:cs="Calibri"/>
          <w:b/>
          <w:bCs/>
          <w:u w:val="single"/>
        </w:rPr>
      </w:pPr>
      <w:r w:rsidRPr="001F4FD4">
        <w:rPr>
          <w:rFonts w:ascii="Calibri" w:hAnsi="Calibri" w:cs="Calibri"/>
          <w:b/>
          <w:bCs/>
          <w:u w:val="single"/>
        </w:rPr>
        <w:t>Program Accreditation/Oversight</w:t>
      </w:r>
    </w:p>
    <w:p w14:paraId="1F0A5884" w14:textId="3F436794" w:rsidR="001F4FD4" w:rsidRDefault="001F4FD4" w:rsidP="00782D21">
      <w:pPr>
        <w:rPr>
          <w:rFonts w:ascii="Calibri" w:hAnsi="Calibri" w:cs="Calibri"/>
        </w:rPr>
      </w:pPr>
      <w:r w:rsidRPr="00DB13EE">
        <w:rPr>
          <w:rFonts w:ascii="Calibri" w:hAnsi="Calibri" w:cs="Calibri"/>
        </w:rPr>
        <w:t>The Tennessee Board of Cosmetology and Barber Examiners</w:t>
      </w:r>
      <w:r>
        <w:rPr>
          <w:rFonts w:ascii="Calibri" w:hAnsi="Calibri" w:cs="Calibri"/>
        </w:rPr>
        <w:t xml:space="preserve"> provides oversight </w:t>
      </w:r>
      <w:proofErr w:type="gramStart"/>
      <w:r>
        <w:rPr>
          <w:rFonts w:ascii="Calibri" w:hAnsi="Calibri" w:cs="Calibri"/>
        </w:rPr>
        <w:t>over</w:t>
      </w:r>
      <w:proofErr w:type="gramEnd"/>
      <w:r>
        <w:rPr>
          <w:rFonts w:ascii="Calibri" w:hAnsi="Calibri" w:cs="Calibri"/>
        </w:rPr>
        <w:t xml:space="preserve"> the </w:t>
      </w:r>
      <w:r w:rsidR="001324AA">
        <w:rPr>
          <w:rFonts w:ascii="Calibri" w:hAnsi="Calibri" w:cs="Calibri"/>
        </w:rPr>
        <w:t>Manicuring</w:t>
      </w:r>
      <w:r>
        <w:rPr>
          <w:rFonts w:ascii="Calibri" w:hAnsi="Calibri" w:cs="Calibri"/>
        </w:rPr>
        <w:t xml:space="preserve"> program.</w:t>
      </w:r>
    </w:p>
    <w:p w14:paraId="77D6A7EE" w14:textId="77777777" w:rsidR="001F4FD4" w:rsidRPr="00DB13EE" w:rsidRDefault="001F4FD4" w:rsidP="00782D21">
      <w:pPr>
        <w:rPr>
          <w:rFonts w:ascii="Calibri" w:hAnsi="Calibri" w:cs="Calibri"/>
        </w:rPr>
      </w:pPr>
    </w:p>
    <w:p w14:paraId="6B793621" w14:textId="18324B3E" w:rsidR="00782D21" w:rsidRPr="00DB13EE" w:rsidRDefault="00782D21" w:rsidP="00782D21">
      <w:pPr>
        <w:rPr>
          <w:rFonts w:ascii="Calibri" w:hAnsi="Calibri" w:cs="Calibri"/>
          <w:b/>
          <w:bCs/>
          <w:u w:val="single"/>
        </w:rPr>
      </w:pPr>
      <w:r w:rsidRPr="00DB13EE">
        <w:rPr>
          <w:rFonts w:ascii="Calibri" w:hAnsi="Calibri" w:cs="Calibri"/>
          <w:b/>
          <w:bCs/>
          <w:u w:val="single"/>
        </w:rPr>
        <w:t>Welcome</w:t>
      </w:r>
    </w:p>
    <w:p w14:paraId="5C7D5952" w14:textId="7F602992" w:rsidR="00826F7E" w:rsidRPr="00DB13EE" w:rsidRDefault="00782D21" w:rsidP="00782D21">
      <w:pPr>
        <w:rPr>
          <w:rFonts w:ascii="Calibri" w:hAnsi="Calibri" w:cs="Calibri"/>
        </w:rPr>
      </w:pPr>
      <w:r w:rsidRPr="00DB13EE">
        <w:rPr>
          <w:rFonts w:ascii="Calibri" w:hAnsi="Calibri" w:cs="Calibri"/>
        </w:rPr>
        <w:t>I would like</w:t>
      </w:r>
      <w:r w:rsidR="00826F7E" w:rsidRPr="00DB13EE">
        <w:rPr>
          <w:rFonts w:ascii="Calibri" w:hAnsi="Calibri" w:cs="Calibri"/>
        </w:rPr>
        <w:t xml:space="preserve"> to welcome you to the </w:t>
      </w:r>
      <w:r w:rsidR="001324AA">
        <w:rPr>
          <w:rFonts w:ascii="Calibri" w:hAnsi="Calibri" w:cs="Calibri"/>
        </w:rPr>
        <w:t>Manicuring</w:t>
      </w:r>
      <w:r w:rsidR="00144215" w:rsidRPr="00DB13EE">
        <w:rPr>
          <w:rFonts w:ascii="Calibri" w:hAnsi="Calibri" w:cs="Calibri"/>
        </w:rPr>
        <w:t xml:space="preserve"> program</w:t>
      </w:r>
      <w:r w:rsidR="00826F7E" w:rsidRPr="00DB13EE">
        <w:rPr>
          <w:rFonts w:ascii="Calibri" w:hAnsi="Calibri" w:cs="Calibri"/>
        </w:rPr>
        <w:t xml:space="preserve"> at the Tennessee College of Applied Technology – Murfreesboro. Throughout the course of your program, you will be exposed to the tools, skills, and theory lessons needed to earn and maintain an entry-level position in the field. There are many opportunities and pathways for this program, and you will be learning about them throughout your time here. </w:t>
      </w:r>
    </w:p>
    <w:p w14:paraId="43485C87" w14:textId="4A1280F5" w:rsidR="00826F7E" w:rsidRPr="00DB13EE" w:rsidRDefault="00826F7E" w:rsidP="00782D21">
      <w:pPr>
        <w:rPr>
          <w:rFonts w:ascii="Calibri" w:hAnsi="Calibri" w:cs="Calibri"/>
        </w:rPr>
      </w:pPr>
    </w:p>
    <w:p w14:paraId="42EA0FA5" w14:textId="59D1C843" w:rsidR="00826F7E" w:rsidRPr="00DB13EE" w:rsidRDefault="00826F7E" w:rsidP="00782D21">
      <w:pPr>
        <w:rPr>
          <w:rFonts w:ascii="Calibri" w:hAnsi="Calibri" w:cs="Calibri"/>
        </w:rPr>
      </w:pPr>
      <w:r w:rsidRPr="00DB13EE">
        <w:rPr>
          <w:rFonts w:ascii="Calibri" w:hAnsi="Calibri" w:cs="Calibri"/>
        </w:rPr>
        <w:t xml:space="preserve">It is important that you stay on task and push your limits to learn and grow. </w:t>
      </w:r>
      <w:r w:rsidR="006F660E" w:rsidRPr="00DB13EE">
        <w:rPr>
          <w:rFonts w:ascii="Calibri" w:hAnsi="Calibri" w:cs="Calibri"/>
        </w:rPr>
        <w:t>This program is designed to act as a mock job setting. You should arrive on time and leave when class is dismissed, interact with fellow students respectfully, operate a safe and clean workspace, and develop professional traits that will be used for the rest of your career. If you treat this class like it is your job, the transition into employment will be smoother and easier for you and your employer.</w:t>
      </w:r>
      <w:r w:rsidRPr="00DB13EE">
        <w:rPr>
          <w:rFonts w:ascii="Calibri" w:hAnsi="Calibri" w:cs="Calibri"/>
        </w:rPr>
        <w:t xml:space="preserve"> </w:t>
      </w:r>
    </w:p>
    <w:p w14:paraId="1FD9CE10" w14:textId="01C2F7E9" w:rsidR="006F660E" w:rsidRPr="00DB13EE" w:rsidRDefault="006F660E" w:rsidP="00782D21">
      <w:pPr>
        <w:rPr>
          <w:rFonts w:ascii="Calibri" w:hAnsi="Calibri" w:cs="Calibri"/>
        </w:rPr>
      </w:pPr>
    </w:p>
    <w:p w14:paraId="2FAD4CAF" w14:textId="5BD77081" w:rsidR="006F660E" w:rsidRPr="00DB13EE" w:rsidRDefault="006F660E" w:rsidP="00782D21">
      <w:pPr>
        <w:rPr>
          <w:rFonts w:ascii="Calibri" w:hAnsi="Calibri" w:cs="Calibri"/>
        </w:rPr>
      </w:pPr>
      <w:r w:rsidRPr="00DB13EE">
        <w:rPr>
          <w:rFonts w:ascii="Calibri" w:hAnsi="Calibri" w:cs="Calibri"/>
        </w:rPr>
        <w:t xml:space="preserve">I am here to assist you with questions, concerns, and anything else that may arise. All of us at TCAT – Murfreesboro </w:t>
      </w:r>
      <w:r w:rsidR="00080FEF" w:rsidRPr="00DB13EE">
        <w:rPr>
          <w:rFonts w:ascii="Calibri" w:hAnsi="Calibri" w:cs="Calibri"/>
        </w:rPr>
        <w:t>is</w:t>
      </w:r>
      <w:r w:rsidRPr="00DB13EE">
        <w:rPr>
          <w:rFonts w:ascii="Calibri" w:hAnsi="Calibri" w:cs="Calibri"/>
        </w:rPr>
        <w:t xml:space="preserve"> dedicated to your success, so please don’t hesitate to reach out. I sincerely hope this course will be of help to you in your career journey.</w:t>
      </w:r>
    </w:p>
    <w:p w14:paraId="6A326627" w14:textId="2A85CF72" w:rsidR="006F660E" w:rsidRPr="00DB13EE" w:rsidRDefault="006F660E" w:rsidP="00782D21">
      <w:pPr>
        <w:rPr>
          <w:rFonts w:ascii="Calibri" w:hAnsi="Calibri" w:cs="Calibri"/>
        </w:rPr>
      </w:pPr>
    </w:p>
    <w:p w14:paraId="6A7403C1" w14:textId="5D5F5222" w:rsidR="006F660E" w:rsidRPr="00DB13EE" w:rsidRDefault="006F660E" w:rsidP="00782D21">
      <w:pPr>
        <w:rPr>
          <w:rFonts w:ascii="Calibri" w:hAnsi="Calibri" w:cs="Calibri"/>
        </w:rPr>
      </w:pPr>
      <w:r w:rsidRPr="00DB13EE">
        <w:rPr>
          <w:rFonts w:ascii="Calibri" w:hAnsi="Calibri" w:cs="Calibri"/>
        </w:rPr>
        <w:t>Best,</w:t>
      </w:r>
    </w:p>
    <w:p w14:paraId="2CDECEC6" w14:textId="514E2C13" w:rsidR="006F660E" w:rsidRPr="00DB13EE" w:rsidRDefault="00B53192" w:rsidP="00782D21">
      <w:pPr>
        <w:rPr>
          <w:rFonts w:ascii="Calibri" w:hAnsi="Calibri" w:cs="Calibri"/>
        </w:rPr>
      </w:pPr>
      <w:r>
        <w:rPr>
          <w:rFonts w:ascii="Calibri" w:hAnsi="Calibri" w:cs="Calibri"/>
        </w:rPr>
        <w:t>TCAT – Murfreesboro Manicuring Department</w:t>
      </w:r>
    </w:p>
    <w:p w14:paraId="71E6854B" w14:textId="77777777" w:rsidR="00826F7E" w:rsidRDefault="00826F7E">
      <w:pPr>
        <w:spacing w:after="160" w:line="259" w:lineRule="auto"/>
        <w:rPr>
          <w:rFonts w:ascii="Calibri" w:hAnsi="Calibri" w:cs="Calibri"/>
          <w:sz w:val="22"/>
          <w:szCs w:val="22"/>
        </w:rPr>
      </w:pPr>
      <w:r>
        <w:rPr>
          <w:rFonts w:ascii="Calibri" w:hAnsi="Calibri" w:cs="Calibri"/>
          <w:sz w:val="22"/>
          <w:szCs w:val="22"/>
        </w:rPr>
        <w:br w:type="page"/>
      </w:r>
    </w:p>
    <w:p w14:paraId="33947712" w14:textId="77777777" w:rsidR="00826F7E" w:rsidRDefault="00826F7E" w:rsidP="00826F7E">
      <w:pPr>
        <w:rPr>
          <w:rFonts w:ascii="Calibri" w:hAnsi="Calibri" w:cs="Calibri"/>
          <w:b/>
          <w:szCs w:val="28"/>
          <w:u w:val="single"/>
        </w:rPr>
      </w:pPr>
      <w:r>
        <w:rPr>
          <w:rFonts w:ascii="Calibri" w:hAnsi="Calibri" w:cs="Calibri"/>
          <w:b/>
          <w:szCs w:val="28"/>
          <w:u w:val="single"/>
        </w:rPr>
        <w:lastRenderedPageBreak/>
        <w:t>Acknowledgement Page</w:t>
      </w:r>
    </w:p>
    <w:p w14:paraId="61A8CBDF" w14:textId="77777777" w:rsidR="00826F7E" w:rsidRDefault="00826F7E" w:rsidP="00826F7E">
      <w:pPr>
        <w:rPr>
          <w:rFonts w:ascii="Calibri" w:hAnsi="Calibri" w:cs="Calibri"/>
          <w:sz w:val="22"/>
          <w:szCs w:val="22"/>
        </w:rPr>
      </w:pPr>
    </w:p>
    <w:p w14:paraId="23A21E27" w14:textId="77777777" w:rsidR="00826F7E" w:rsidRDefault="00826F7E" w:rsidP="00826F7E">
      <w:pPr>
        <w:rPr>
          <w:rFonts w:ascii="Calibri" w:hAnsi="Calibri" w:cs="Calibri"/>
          <w:sz w:val="22"/>
          <w:szCs w:val="22"/>
        </w:rPr>
      </w:pPr>
    </w:p>
    <w:p w14:paraId="1D6B867A" w14:textId="4751D161" w:rsidR="00826F7E" w:rsidRPr="0062572F" w:rsidRDefault="00826F7E" w:rsidP="00826F7E">
      <w:pPr>
        <w:jc w:val="center"/>
        <w:rPr>
          <w:rFonts w:ascii="Calibri" w:hAnsi="Calibri" w:cs="Calibri"/>
          <w:sz w:val="22"/>
          <w:szCs w:val="28"/>
        </w:rPr>
      </w:pPr>
      <w:r w:rsidRPr="0062572F">
        <w:rPr>
          <w:rFonts w:ascii="Calibri" w:hAnsi="Calibri" w:cs="Calibri"/>
          <w:sz w:val="22"/>
          <w:szCs w:val="28"/>
        </w:rPr>
        <w:t xml:space="preserve">(Please return </w:t>
      </w:r>
      <w:r>
        <w:rPr>
          <w:rFonts w:ascii="Calibri" w:hAnsi="Calibri" w:cs="Calibri"/>
          <w:sz w:val="22"/>
          <w:szCs w:val="28"/>
        </w:rPr>
        <w:t>the completed form</w:t>
      </w:r>
      <w:r w:rsidRPr="0062572F">
        <w:rPr>
          <w:rFonts w:ascii="Calibri" w:hAnsi="Calibri" w:cs="Calibri"/>
          <w:sz w:val="22"/>
          <w:szCs w:val="28"/>
        </w:rPr>
        <w:t xml:space="preserve"> to your </w:t>
      </w:r>
      <w:r>
        <w:rPr>
          <w:rFonts w:ascii="Calibri" w:hAnsi="Calibri" w:cs="Calibri"/>
          <w:sz w:val="22"/>
          <w:szCs w:val="28"/>
        </w:rPr>
        <w:t>instructor</w:t>
      </w:r>
      <w:r w:rsidRPr="0062572F">
        <w:rPr>
          <w:rFonts w:ascii="Calibri" w:hAnsi="Calibri" w:cs="Calibri"/>
          <w:sz w:val="22"/>
          <w:szCs w:val="28"/>
        </w:rPr>
        <w:t>.)</w:t>
      </w:r>
    </w:p>
    <w:p w14:paraId="4112B4A9" w14:textId="77777777" w:rsidR="00826F7E" w:rsidRDefault="00826F7E" w:rsidP="00826F7E">
      <w:pPr>
        <w:rPr>
          <w:rFonts w:ascii="Calibri" w:hAnsi="Calibri" w:cs="Calibri"/>
          <w:sz w:val="22"/>
          <w:szCs w:val="22"/>
        </w:rPr>
      </w:pPr>
    </w:p>
    <w:p w14:paraId="05A99608" w14:textId="77777777" w:rsidR="00826F7E" w:rsidRDefault="00826F7E" w:rsidP="00826F7E">
      <w:pPr>
        <w:rPr>
          <w:rFonts w:ascii="Calibri" w:hAnsi="Calibri" w:cs="Calibri"/>
          <w:sz w:val="22"/>
          <w:szCs w:val="22"/>
        </w:rPr>
      </w:pPr>
    </w:p>
    <w:p w14:paraId="55ED7431" w14:textId="77777777" w:rsidR="00826F7E" w:rsidRDefault="00826F7E" w:rsidP="00826F7E">
      <w:pPr>
        <w:rPr>
          <w:rFonts w:ascii="Calibri" w:hAnsi="Calibri" w:cs="Calibri"/>
          <w:sz w:val="22"/>
          <w:szCs w:val="22"/>
        </w:rPr>
      </w:pPr>
    </w:p>
    <w:p w14:paraId="118F59FD" w14:textId="77777777" w:rsidR="00826F7E" w:rsidRDefault="00826F7E" w:rsidP="00826F7E">
      <w:pPr>
        <w:jc w:val="center"/>
        <w:rPr>
          <w:rFonts w:ascii="Calibri" w:hAnsi="Calibri" w:cs="Calibri"/>
          <w:sz w:val="22"/>
          <w:szCs w:val="22"/>
        </w:rPr>
      </w:pPr>
      <w:r w:rsidRPr="00FD6380">
        <w:rPr>
          <w:noProof/>
        </w:rPr>
        <w:drawing>
          <wp:inline distT="0" distB="0" distL="0" distR="0" wp14:anchorId="4FD1671D" wp14:editId="3F3509B7">
            <wp:extent cx="3543300" cy="609600"/>
            <wp:effectExtent l="0" t="0" r="0" b="0"/>
            <wp:docPr id="20" name="Picture 20" descr="tcat m and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t m and 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609600"/>
                    </a:xfrm>
                    <a:prstGeom prst="rect">
                      <a:avLst/>
                    </a:prstGeom>
                    <a:noFill/>
                    <a:ln>
                      <a:noFill/>
                    </a:ln>
                  </pic:spPr>
                </pic:pic>
              </a:graphicData>
            </a:graphic>
          </wp:inline>
        </w:drawing>
      </w:r>
    </w:p>
    <w:p w14:paraId="437BFEC0" w14:textId="77777777" w:rsidR="00826F7E" w:rsidRDefault="00826F7E" w:rsidP="00826F7E">
      <w:pPr>
        <w:rPr>
          <w:rFonts w:ascii="Calibri" w:hAnsi="Calibri" w:cs="Calibri"/>
          <w:sz w:val="22"/>
          <w:szCs w:val="22"/>
        </w:rPr>
      </w:pPr>
    </w:p>
    <w:p w14:paraId="06E8DC4D" w14:textId="77777777" w:rsidR="00826F7E" w:rsidRPr="0062572F" w:rsidRDefault="00826F7E" w:rsidP="00826F7E">
      <w:pPr>
        <w:rPr>
          <w:rFonts w:ascii="Calibri" w:hAnsi="Calibri" w:cs="Calibri"/>
          <w:szCs w:val="28"/>
        </w:rPr>
      </w:pPr>
    </w:p>
    <w:p w14:paraId="2E583391" w14:textId="77777777" w:rsidR="00826F7E" w:rsidRPr="0062572F" w:rsidRDefault="00826F7E" w:rsidP="00826F7E">
      <w:pPr>
        <w:rPr>
          <w:rFonts w:asciiTheme="minorHAnsi" w:hAnsiTheme="minorHAnsi" w:cstheme="minorHAnsi"/>
          <w:bCs/>
          <w:sz w:val="22"/>
          <w:szCs w:val="22"/>
        </w:rPr>
      </w:pPr>
    </w:p>
    <w:p w14:paraId="08BF00FE" w14:textId="4AC432F4" w:rsidR="00826F7E" w:rsidRPr="00DB13EE" w:rsidRDefault="00826F7E" w:rsidP="00826F7E">
      <w:pPr>
        <w:rPr>
          <w:rFonts w:cstheme="minorHAnsi"/>
          <w:bCs/>
          <w:sz w:val="28"/>
          <w:szCs w:val="28"/>
        </w:rPr>
      </w:pPr>
      <w:r w:rsidRPr="00DB13EE">
        <w:rPr>
          <w:rFonts w:asciiTheme="minorHAnsi" w:hAnsiTheme="minorHAnsi" w:cstheme="minorHAnsi"/>
          <w:bCs/>
        </w:rPr>
        <w:t>I have received and read my copy of the Program Handbook in preparation for my course of study at TCAT – Murfreesboro.</w:t>
      </w:r>
    </w:p>
    <w:p w14:paraId="2295D669" w14:textId="77777777" w:rsidR="00826F7E" w:rsidRPr="00DB13EE" w:rsidRDefault="00826F7E" w:rsidP="00826F7E">
      <w:pPr>
        <w:rPr>
          <w:rFonts w:asciiTheme="minorHAnsi" w:hAnsiTheme="minorHAnsi" w:cstheme="minorHAnsi"/>
        </w:rPr>
      </w:pPr>
    </w:p>
    <w:p w14:paraId="694F2E38" w14:textId="59E9D159" w:rsidR="00826F7E" w:rsidRPr="00DB13EE" w:rsidRDefault="00826F7E" w:rsidP="00826F7E">
      <w:pPr>
        <w:rPr>
          <w:rFonts w:cstheme="minorHAnsi"/>
          <w:sz w:val="28"/>
          <w:szCs w:val="28"/>
        </w:rPr>
      </w:pPr>
      <w:r w:rsidRPr="00DB13EE">
        <w:rPr>
          <w:rFonts w:asciiTheme="minorHAnsi" w:hAnsiTheme="minorHAnsi" w:cstheme="minorHAnsi"/>
        </w:rPr>
        <w:t xml:space="preserve">The Program Handbook describes important information about TCAT – Murfreesboro. I understand that if I have questions or concerns at any time about the Handbook, I will consult my instructor for clarification. </w:t>
      </w:r>
    </w:p>
    <w:p w14:paraId="1DACFD67" w14:textId="77777777" w:rsidR="00826F7E" w:rsidRPr="00DB13EE" w:rsidRDefault="00826F7E" w:rsidP="00826F7E">
      <w:pPr>
        <w:rPr>
          <w:rFonts w:asciiTheme="minorHAnsi" w:hAnsiTheme="minorHAnsi" w:cstheme="minorHAnsi"/>
        </w:rPr>
      </w:pPr>
    </w:p>
    <w:p w14:paraId="1B67AF1E" w14:textId="13B5ED57" w:rsidR="009A44D9" w:rsidRDefault="009A44D9" w:rsidP="00826F7E">
      <w:pPr>
        <w:rPr>
          <w:rFonts w:asciiTheme="minorHAnsi" w:hAnsiTheme="minorHAnsi" w:cstheme="minorHAnsi"/>
        </w:rPr>
      </w:pPr>
      <w:r>
        <w:rPr>
          <w:rFonts w:asciiTheme="minorHAnsi" w:hAnsiTheme="minorHAnsi" w:cstheme="minorHAnsi"/>
        </w:rPr>
        <w:t>By signing this form, I agree that</w:t>
      </w:r>
      <w:r w:rsidR="00260F53">
        <w:rPr>
          <w:rFonts w:asciiTheme="minorHAnsi" w:hAnsiTheme="minorHAnsi" w:cstheme="minorHAnsi"/>
        </w:rPr>
        <w:t xml:space="preserve"> I have been counseled by my instructor regarding the state law pertaining to compensation for services that I am not yet licensed to provide. Tennessee State law says that I cannot charge for services that I don’t have a license to perform</w:t>
      </w:r>
      <w:r w:rsidR="007F2839">
        <w:rPr>
          <w:rFonts w:asciiTheme="minorHAnsi" w:hAnsiTheme="minorHAnsi" w:cstheme="minorHAnsi"/>
        </w:rPr>
        <w:t xml:space="preserve"> (Tenn. Code Ann. 62-4-122 2d and 3f</w:t>
      </w:r>
      <w:r w:rsidR="000D0236">
        <w:rPr>
          <w:rFonts w:asciiTheme="minorHAnsi" w:hAnsiTheme="minorHAnsi" w:cstheme="minorHAnsi"/>
        </w:rPr>
        <w:t xml:space="preserve">, 62-4-127b 1-10). If I violate this law and the Tennessee State Board of Cosmetology is made aware of it, I could be in jeopardy of not obtaining a </w:t>
      </w:r>
      <w:r w:rsidR="002E58BE">
        <w:rPr>
          <w:rFonts w:asciiTheme="minorHAnsi" w:hAnsiTheme="minorHAnsi" w:cstheme="minorHAnsi"/>
        </w:rPr>
        <w:t>manicuring</w:t>
      </w:r>
      <w:r w:rsidR="000D0236">
        <w:rPr>
          <w:rFonts w:asciiTheme="minorHAnsi" w:hAnsiTheme="minorHAnsi" w:cstheme="minorHAnsi"/>
        </w:rPr>
        <w:t xml:space="preserve"> license issued from the Tennessee State Board of Cosmetology.</w:t>
      </w:r>
    </w:p>
    <w:p w14:paraId="1DE80AC5" w14:textId="69F1E023" w:rsidR="000D0236" w:rsidRDefault="000D0236" w:rsidP="00826F7E">
      <w:pPr>
        <w:rPr>
          <w:rFonts w:asciiTheme="minorHAnsi" w:hAnsiTheme="minorHAnsi" w:cstheme="minorHAnsi"/>
        </w:rPr>
      </w:pPr>
    </w:p>
    <w:p w14:paraId="0259C814" w14:textId="77777777" w:rsidR="000D0236" w:rsidRDefault="000D0236" w:rsidP="000D0236">
      <w:pPr>
        <w:rPr>
          <w:rFonts w:asciiTheme="minorHAnsi" w:hAnsiTheme="minorHAnsi" w:cstheme="minorHAnsi"/>
        </w:rPr>
      </w:pPr>
      <w:r w:rsidRPr="00DB13EE">
        <w:rPr>
          <w:rFonts w:asciiTheme="minorHAnsi" w:hAnsiTheme="minorHAnsi" w:cstheme="minorHAnsi"/>
        </w:rPr>
        <w:t>I will act in accordance with the standards of conduct outlined in this Program Handbook and in the TCAT – Murfreesboro Student Handbook as a condition of my enrollment.</w:t>
      </w:r>
    </w:p>
    <w:p w14:paraId="68CCD953" w14:textId="77777777" w:rsidR="00826F7E" w:rsidRPr="00DB13EE" w:rsidRDefault="00826F7E" w:rsidP="00826F7E">
      <w:pPr>
        <w:rPr>
          <w:rFonts w:asciiTheme="minorHAnsi" w:hAnsiTheme="minorHAnsi" w:cstheme="minorHAnsi"/>
        </w:rPr>
      </w:pPr>
    </w:p>
    <w:p w14:paraId="15BA4176" w14:textId="77777777" w:rsidR="00826F7E" w:rsidRPr="00DB13EE" w:rsidRDefault="00826F7E" w:rsidP="00826F7E">
      <w:pPr>
        <w:rPr>
          <w:rFonts w:asciiTheme="minorHAnsi" w:hAnsiTheme="minorHAnsi" w:cstheme="minorHAnsi"/>
        </w:rPr>
      </w:pPr>
    </w:p>
    <w:p w14:paraId="256E0C75" w14:textId="77777777" w:rsidR="00826F7E" w:rsidRPr="00DB13EE" w:rsidRDefault="00826F7E" w:rsidP="00826F7E">
      <w:pPr>
        <w:rPr>
          <w:rFonts w:asciiTheme="minorHAnsi" w:hAnsiTheme="minorHAnsi" w:cstheme="minorHAnsi"/>
        </w:rPr>
      </w:pPr>
    </w:p>
    <w:p w14:paraId="09E0AE03" w14:textId="3DA0C5A8"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________________________________________</w:t>
      </w:r>
      <w:r w:rsidRPr="00DB13EE">
        <w:rPr>
          <w:rFonts w:asciiTheme="minorHAnsi" w:hAnsiTheme="minorHAnsi" w:cstheme="minorHAnsi"/>
        </w:rPr>
        <w:br/>
        <w:t>Student's Signature</w:t>
      </w:r>
      <w:r w:rsidRPr="00DB13EE">
        <w:rPr>
          <w:rFonts w:asciiTheme="minorHAnsi" w:hAnsiTheme="minorHAnsi" w:cstheme="minorHAnsi"/>
        </w:rPr>
        <w:br/>
      </w:r>
      <w:r w:rsidRPr="00DB13EE">
        <w:rPr>
          <w:rFonts w:asciiTheme="minorHAnsi" w:hAnsiTheme="minorHAnsi" w:cstheme="minorHAnsi"/>
        </w:rPr>
        <w:br/>
      </w:r>
    </w:p>
    <w:p w14:paraId="0B8063D6" w14:textId="6E2B493C"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________________________________________</w:t>
      </w:r>
      <w:r w:rsidRPr="00DB13EE">
        <w:rPr>
          <w:rFonts w:asciiTheme="minorHAnsi" w:hAnsiTheme="minorHAnsi" w:cstheme="minorHAnsi"/>
        </w:rPr>
        <w:br/>
        <w:t>Student's Name (Print)</w:t>
      </w:r>
      <w:r w:rsidRPr="00DB13EE">
        <w:rPr>
          <w:rFonts w:asciiTheme="minorHAnsi" w:hAnsiTheme="minorHAnsi" w:cstheme="minorHAnsi"/>
        </w:rPr>
        <w:br/>
      </w:r>
      <w:r w:rsidRPr="00DB13EE">
        <w:rPr>
          <w:rFonts w:asciiTheme="minorHAnsi" w:hAnsiTheme="minorHAnsi" w:cstheme="minorHAnsi"/>
        </w:rPr>
        <w:br/>
      </w:r>
    </w:p>
    <w:p w14:paraId="5782CBCD" w14:textId="77777777"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w:t>
      </w:r>
      <w:r w:rsidRPr="00DB13EE">
        <w:rPr>
          <w:rFonts w:asciiTheme="minorHAnsi" w:hAnsiTheme="minorHAnsi" w:cstheme="minorHAnsi"/>
        </w:rPr>
        <w:br/>
        <w:t>Date</w:t>
      </w:r>
    </w:p>
    <w:p w14:paraId="0F6C398A" w14:textId="68C957A5" w:rsidR="00903A88" w:rsidRDefault="00903A88">
      <w:pPr>
        <w:spacing w:after="160" w:line="259" w:lineRule="auto"/>
      </w:pPr>
      <w:r>
        <w:br w:type="page"/>
      </w:r>
    </w:p>
    <w:p w14:paraId="18AAC98D" w14:textId="6438DFEF" w:rsidR="00903A88" w:rsidRDefault="00903A88" w:rsidP="00903A88">
      <w:pPr>
        <w:jc w:val="center"/>
        <w:rPr>
          <w:rFonts w:ascii="Calibri" w:hAnsi="Calibri" w:cs="Calibri"/>
          <w:b/>
          <w:sz w:val="28"/>
          <w:szCs w:val="28"/>
        </w:rPr>
      </w:pPr>
      <w:r>
        <w:rPr>
          <w:rFonts w:ascii="Calibri" w:hAnsi="Calibri" w:cs="Calibri"/>
          <w:b/>
          <w:sz w:val="28"/>
          <w:szCs w:val="28"/>
        </w:rPr>
        <w:lastRenderedPageBreak/>
        <w:t>PROGRAM INFORMATION</w:t>
      </w:r>
    </w:p>
    <w:p w14:paraId="130A9961" w14:textId="77777777" w:rsidR="00903A88" w:rsidRDefault="00903A88" w:rsidP="00903A88">
      <w:pPr>
        <w:rPr>
          <w:rFonts w:ascii="Calibri" w:hAnsi="Calibri" w:cs="Calibri"/>
          <w:b/>
          <w:szCs w:val="28"/>
          <w:u w:val="single"/>
        </w:rPr>
      </w:pPr>
    </w:p>
    <w:p w14:paraId="7643446E" w14:textId="77777777" w:rsidR="00903A88" w:rsidRDefault="00903A88" w:rsidP="00903A88">
      <w:pPr>
        <w:rPr>
          <w:rFonts w:ascii="Calibri" w:hAnsi="Calibri" w:cs="Calibri"/>
          <w:b/>
          <w:szCs w:val="28"/>
          <w:u w:val="single"/>
        </w:rPr>
      </w:pPr>
      <w:r>
        <w:rPr>
          <w:rFonts w:ascii="Calibri" w:hAnsi="Calibri" w:cs="Calibri"/>
          <w:b/>
          <w:szCs w:val="28"/>
          <w:u w:val="single"/>
        </w:rPr>
        <w:t>Program Description</w:t>
      </w:r>
    </w:p>
    <w:p w14:paraId="7CA07B49" w14:textId="5E158035" w:rsidR="00903A88" w:rsidRDefault="00FC4700" w:rsidP="0E0BD5CB">
      <w:pPr>
        <w:rPr>
          <w:rFonts w:ascii="Calibri" w:hAnsi="Calibri" w:cs="Calibri"/>
          <w:bCs/>
          <w:szCs w:val="28"/>
        </w:rPr>
      </w:pPr>
      <w:r w:rsidRPr="00FC4700">
        <w:rPr>
          <w:rFonts w:ascii="Calibri" w:hAnsi="Calibri" w:cs="Calibri"/>
          <w:bCs/>
          <w:szCs w:val="28"/>
        </w:rPr>
        <w:t>The Manicuring Program is designed to help the student master all the skills necessary for passing the State Board Examination, selecting the phase or phases of Manicuring or Pedicuring in which to specialize, and entering employment.  Classroom instruction and practical learning experiences are interwoven into a variety of manicuring and pedicuring treatments.  The course of study includes hands-on and classroom instruction in giving manicures and pedicures services, artificial nail enhancements, hand and arm massages, hygiene, sanitation, and salon management.  Safety and customer relations are also emphasized throughout the program.</w:t>
      </w:r>
      <w:r w:rsidR="00BD6BCF">
        <w:rPr>
          <w:rFonts w:ascii="Calibri" w:hAnsi="Calibri" w:cs="Calibri"/>
          <w:bCs/>
          <w:szCs w:val="28"/>
        </w:rPr>
        <w:t xml:space="preserve"> The class </w:t>
      </w:r>
      <w:proofErr w:type="gramStart"/>
      <w:r w:rsidR="2D74E3DB" w:rsidRPr="0E0BD5CB">
        <w:rPr>
          <w:rFonts w:ascii="Calibri" w:hAnsi="Calibri" w:cs="Calibri"/>
        </w:rPr>
        <w:t>is</w:t>
      </w:r>
      <w:proofErr w:type="gramEnd"/>
      <w:r w:rsidR="00BD6BCF">
        <w:rPr>
          <w:rFonts w:ascii="Calibri" w:hAnsi="Calibri" w:cs="Calibri"/>
          <w:bCs/>
          <w:szCs w:val="28"/>
        </w:rPr>
        <w:t xml:space="preserve"> Monday through Thursday, 3:30pm-9:30pm.</w:t>
      </w:r>
    </w:p>
    <w:p w14:paraId="613D19F4" w14:textId="77777777" w:rsidR="00E81340" w:rsidRPr="00E81340" w:rsidRDefault="00E81340" w:rsidP="00903A88">
      <w:pPr>
        <w:rPr>
          <w:rFonts w:ascii="Calibri" w:hAnsi="Calibri" w:cs="Calibri"/>
          <w:bCs/>
          <w:szCs w:val="28"/>
        </w:rPr>
      </w:pPr>
    </w:p>
    <w:p w14:paraId="0CD1D56C" w14:textId="32644DC3" w:rsidR="00903A88" w:rsidRDefault="00903A88" w:rsidP="00903A88">
      <w:pPr>
        <w:rPr>
          <w:rFonts w:ascii="Calibri" w:hAnsi="Calibri" w:cs="Calibri"/>
          <w:b/>
          <w:szCs w:val="28"/>
          <w:u w:val="single"/>
        </w:rPr>
      </w:pPr>
      <w:r>
        <w:rPr>
          <w:rFonts w:ascii="Calibri" w:hAnsi="Calibri" w:cs="Calibri"/>
          <w:b/>
          <w:szCs w:val="28"/>
          <w:u w:val="single"/>
        </w:rPr>
        <w:t>Program Outcomes</w:t>
      </w:r>
    </w:p>
    <w:p w14:paraId="2DF0CA82" w14:textId="29B875F7" w:rsidR="00352D81" w:rsidRDefault="00402698" w:rsidP="00352D81">
      <w:pPr>
        <w:rPr>
          <w:rFonts w:ascii="Calibri" w:hAnsi="Calibri" w:cs="Calibri"/>
          <w:bCs/>
          <w:szCs w:val="28"/>
        </w:rPr>
      </w:pPr>
      <w:r w:rsidRPr="00402698">
        <w:rPr>
          <w:rFonts w:ascii="Calibri" w:hAnsi="Calibri" w:cs="Calibri"/>
          <w:bCs/>
          <w:szCs w:val="28"/>
        </w:rPr>
        <w:t xml:space="preserve">Completion of the Manicuring Certificate with 600 hours will qualify the successful student to sit for </w:t>
      </w:r>
      <w:r w:rsidR="00080FEF" w:rsidRPr="00402698">
        <w:rPr>
          <w:rFonts w:ascii="Calibri" w:hAnsi="Calibri" w:cs="Calibri"/>
          <w:bCs/>
          <w:szCs w:val="28"/>
        </w:rPr>
        <w:t>the Tennessee</w:t>
      </w:r>
      <w:r w:rsidRPr="00402698">
        <w:rPr>
          <w:rFonts w:ascii="Calibri" w:hAnsi="Calibri" w:cs="Calibri"/>
          <w:bCs/>
          <w:szCs w:val="28"/>
        </w:rPr>
        <w:t xml:space="preserve"> State Board Licensure Exam.</w:t>
      </w:r>
    </w:p>
    <w:p w14:paraId="1B24AC12" w14:textId="77777777" w:rsidR="00402698" w:rsidRPr="00352D81" w:rsidRDefault="00402698" w:rsidP="00352D81">
      <w:pPr>
        <w:rPr>
          <w:rFonts w:ascii="Calibri" w:hAnsi="Calibri" w:cs="Calibri"/>
          <w:bCs/>
          <w:szCs w:val="28"/>
        </w:rPr>
      </w:pPr>
    </w:p>
    <w:p w14:paraId="71F901A4" w14:textId="0C49F823" w:rsidR="00903A88" w:rsidRDefault="00903A88" w:rsidP="00903A88">
      <w:pPr>
        <w:rPr>
          <w:rFonts w:ascii="Calibri" w:hAnsi="Calibri" w:cs="Calibri"/>
          <w:b/>
          <w:szCs w:val="28"/>
          <w:u w:val="single"/>
        </w:rPr>
      </w:pPr>
      <w:r>
        <w:rPr>
          <w:rFonts w:ascii="Calibri" w:hAnsi="Calibri" w:cs="Calibri"/>
          <w:b/>
          <w:szCs w:val="28"/>
          <w:u w:val="single"/>
        </w:rPr>
        <w:t>Program Outline</w:t>
      </w:r>
    </w:p>
    <w:tbl>
      <w:tblPr>
        <w:tblW w:w="6508" w:type="dxa"/>
        <w:tblLook w:val="04A0" w:firstRow="1" w:lastRow="0" w:firstColumn="1" w:lastColumn="0" w:noHBand="0" w:noVBand="1"/>
      </w:tblPr>
      <w:tblGrid>
        <w:gridCol w:w="1705"/>
        <w:gridCol w:w="3600"/>
        <w:gridCol w:w="1203"/>
      </w:tblGrid>
      <w:tr w:rsidR="00A1716B" w14:paraId="71B7E436" w14:textId="77777777" w:rsidTr="4EA81533">
        <w:trPr>
          <w:trHeight w:val="600"/>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2BCDD" w14:textId="77777777" w:rsidR="00A1716B" w:rsidRDefault="00A1716B">
            <w:pPr>
              <w:jc w:val="center"/>
              <w:rPr>
                <w:rFonts w:ascii="Calibri" w:hAnsi="Calibri" w:cs="Calibri"/>
                <w:b/>
                <w:bCs/>
                <w:color w:val="000000"/>
                <w:sz w:val="22"/>
                <w:szCs w:val="22"/>
              </w:rPr>
            </w:pPr>
            <w:r>
              <w:rPr>
                <w:rFonts w:ascii="Calibri" w:hAnsi="Calibri" w:cs="Calibri"/>
                <w:b/>
                <w:bCs/>
                <w:color w:val="000000"/>
                <w:sz w:val="22"/>
                <w:szCs w:val="22"/>
              </w:rPr>
              <w:t xml:space="preserve">Course </w:t>
            </w:r>
          </w:p>
        </w:tc>
        <w:tc>
          <w:tcPr>
            <w:tcW w:w="36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243A63" w14:textId="77777777" w:rsidR="00A1716B" w:rsidRDefault="00A1716B">
            <w:pPr>
              <w:jc w:val="center"/>
              <w:rPr>
                <w:rFonts w:ascii="Calibri" w:hAnsi="Calibri" w:cs="Calibri"/>
                <w:b/>
                <w:bCs/>
                <w:color w:val="000000"/>
                <w:sz w:val="22"/>
                <w:szCs w:val="22"/>
              </w:rPr>
            </w:pPr>
            <w:r>
              <w:rPr>
                <w:rFonts w:ascii="Calibri" w:hAnsi="Calibri" w:cs="Calibri"/>
                <w:b/>
                <w:bCs/>
                <w:color w:val="000000"/>
                <w:sz w:val="22"/>
                <w:szCs w:val="22"/>
              </w:rPr>
              <w:t>Title</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E0A21D" w14:textId="77777777" w:rsidR="00A1716B" w:rsidRDefault="00A1716B">
            <w:pPr>
              <w:jc w:val="center"/>
              <w:rPr>
                <w:rFonts w:ascii="Calibri" w:hAnsi="Calibri" w:cs="Calibri"/>
                <w:b/>
                <w:bCs/>
                <w:color w:val="000000"/>
                <w:sz w:val="22"/>
                <w:szCs w:val="22"/>
              </w:rPr>
            </w:pPr>
            <w:r>
              <w:rPr>
                <w:rFonts w:ascii="Calibri" w:hAnsi="Calibri" w:cs="Calibri"/>
                <w:b/>
                <w:bCs/>
                <w:color w:val="000000"/>
                <w:sz w:val="22"/>
                <w:szCs w:val="22"/>
              </w:rPr>
              <w:t>Customary Hours</w:t>
            </w:r>
          </w:p>
        </w:tc>
      </w:tr>
      <w:tr w:rsidR="00A1716B" w14:paraId="3C5AEF13"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36BAD5DE" w14:textId="77777777" w:rsidR="00A1716B" w:rsidRDefault="00A1716B">
            <w:pPr>
              <w:rPr>
                <w:rFonts w:ascii="Calibri" w:hAnsi="Calibri" w:cs="Calibri"/>
                <w:color w:val="000000"/>
                <w:sz w:val="22"/>
                <w:szCs w:val="22"/>
              </w:rPr>
            </w:pPr>
            <w:r>
              <w:rPr>
                <w:rFonts w:ascii="Calibri" w:hAnsi="Calibri" w:cs="Calibri"/>
                <w:color w:val="000000"/>
                <w:sz w:val="22"/>
                <w:szCs w:val="22"/>
              </w:rPr>
              <w:t>MAN 0001</w:t>
            </w:r>
          </w:p>
        </w:tc>
        <w:tc>
          <w:tcPr>
            <w:tcW w:w="3600" w:type="dxa"/>
            <w:tcBorders>
              <w:top w:val="nil"/>
              <w:left w:val="nil"/>
              <w:bottom w:val="single" w:sz="4" w:space="0" w:color="auto"/>
              <w:right w:val="single" w:sz="4" w:space="0" w:color="auto"/>
            </w:tcBorders>
            <w:vAlign w:val="bottom"/>
            <w:hideMark/>
          </w:tcPr>
          <w:p w14:paraId="38AB6F01" w14:textId="77777777" w:rsidR="00A1716B" w:rsidRDefault="00A1716B">
            <w:pPr>
              <w:rPr>
                <w:rFonts w:ascii="Calibri" w:hAnsi="Calibri" w:cs="Calibri"/>
                <w:color w:val="000000"/>
                <w:sz w:val="22"/>
                <w:szCs w:val="22"/>
              </w:rPr>
            </w:pPr>
            <w:r>
              <w:rPr>
                <w:rFonts w:ascii="Calibri" w:hAnsi="Calibri" w:cs="Calibri"/>
                <w:color w:val="000000"/>
                <w:sz w:val="22"/>
                <w:szCs w:val="22"/>
              </w:rPr>
              <w:t>Worker Characteristics</w:t>
            </w:r>
          </w:p>
        </w:tc>
        <w:tc>
          <w:tcPr>
            <w:tcW w:w="1203" w:type="dxa"/>
            <w:tcBorders>
              <w:top w:val="nil"/>
              <w:left w:val="nil"/>
              <w:bottom w:val="single" w:sz="4" w:space="0" w:color="auto"/>
              <w:right w:val="single" w:sz="4" w:space="0" w:color="auto"/>
            </w:tcBorders>
            <w:noWrap/>
            <w:vAlign w:val="bottom"/>
            <w:hideMark/>
          </w:tcPr>
          <w:p w14:paraId="23CE4C89"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6</w:t>
            </w:r>
          </w:p>
        </w:tc>
      </w:tr>
      <w:tr w:rsidR="00A1716B" w14:paraId="1E43E979"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07927470" w14:textId="77777777" w:rsidR="00A1716B" w:rsidRDefault="00A1716B">
            <w:pPr>
              <w:rPr>
                <w:rFonts w:ascii="Calibri" w:hAnsi="Calibri" w:cs="Calibri"/>
                <w:color w:val="000000"/>
                <w:sz w:val="22"/>
                <w:szCs w:val="22"/>
              </w:rPr>
            </w:pPr>
            <w:r>
              <w:rPr>
                <w:rFonts w:ascii="Calibri" w:hAnsi="Calibri" w:cs="Calibri"/>
                <w:color w:val="000000"/>
                <w:sz w:val="22"/>
                <w:szCs w:val="22"/>
              </w:rPr>
              <w:t>MAN 1010</w:t>
            </w:r>
          </w:p>
        </w:tc>
        <w:tc>
          <w:tcPr>
            <w:tcW w:w="3600" w:type="dxa"/>
            <w:tcBorders>
              <w:top w:val="nil"/>
              <w:left w:val="nil"/>
              <w:bottom w:val="single" w:sz="4" w:space="0" w:color="auto"/>
              <w:right w:val="single" w:sz="4" w:space="0" w:color="auto"/>
            </w:tcBorders>
            <w:noWrap/>
            <w:vAlign w:val="bottom"/>
            <w:hideMark/>
          </w:tcPr>
          <w:p w14:paraId="18899993" w14:textId="77777777" w:rsidR="00A1716B" w:rsidRDefault="00A1716B">
            <w:pPr>
              <w:rPr>
                <w:rFonts w:ascii="Calibri" w:hAnsi="Calibri" w:cs="Calibri"/>
                <w:color w:val="000000"/>
                <w:sz w:val="22"/>
                <w:szCs w:val="22"/>
              </w:rPr>
            </w:pPr>
            <w:r>
              <w:rPr>
                <w:rFonts w:ascii="Calibri" w:hAnsi="Calibri" w:cs="Calibri"/>
                <w:color w:val="000000"/>
                <w:sz w:val="22"/>
                <w:szCs w:val="22"/>
              </w:rPr>
              <w:t>Orientation</w:t>
            </w:r>
          </w:p>
        </w:tc>
        <w:tc>
          <w:tcPr>
            <w:tcW w:w="1203" w:type="dxa"/>
            <w:tcBorders>
              <w:top w:val="nil"/>
              <w:left w:val="nil"/>
              <w:bottom w:val="single" w:sz="4" w:space="0" w:color="auto"/>
              <w:right w:val="single" w:sz="4" w:space="0" w:color="auto"/>
            </w:tcBorders>
            <w:noWrap/>
            <w:vAlign w:val="bottom"/>
            <w:hideMark/>
          </w:tcPr>
          <w:p w14:paraId="71D5484F"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8</w:t>
            </w:r>
          </w:p>
        </w:tc>
      </w:tr>
      <w:tr w:rsidR="00A1716B" w14:paraId="45620EF5"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2E609AA7" w14:textId="77777777" w:rsidR="00A1716B" w:rsidRDefault="00A1716B">
            <w:pPr>
              <w:rPr>
                <w:rFonts w:ascii="Calibri" w:hAnsi="Calibri" w:cs="Calibri"/>
                <w:color w:val="000000"/>
                <w:sz w:val="22"/>
                <w:szCs w:val="22"/>
              </w:rPr>
            </w:pPr>
            <w:r>
              <w:rPr>
                <w:rFonts w:ascii="Calibri" w:hAnsi="Calibri" w:cs="Calibri"/>
                <w:color w:val="000000"/>
                <w:sz w:val="22"/>
                <w:szCs w:val="22"/>
              </w:rPr>
              <w:t>MAN 1020</w:t>
            </w:r>
          </w:p>
        </w:tc>
        <w:tc>
          <w:tcPr>
            <w:tcW w:w="3600" w:type="dxa"/>
            <w:tcBorders>
              <w:top w:val="nil"/>
              <w:left w:val="nil"/>
              <w:bottom w:val="single" w:sz="4" w:space="0" w:color="auto"/>
              <w:right w:val="single" w:sz="4" w:space="0" w:color="auto"/>
            </w:tcBorders>
            <w:noWrap/>
            <w:vAlign w:val="bottom"/>
            <w:hideMark/>
          </w:tcPr>
          <w:p w14:paraId="4B19CE63" w14:textId="4D91E1B9" w:rsidR="00A1716B" w:rsidRDefault="00A1716B">
            <w:pPr>
              <w:rPr>
                <w:rFonts w:ascii="Calibri" w:hAnsi="Calibri" w:cs="Calibri"/>
                <w:color w:val="000000"/>
                <w:sz w:val="22"/>
                <w:szCs w:val="22"/>
              </w:rPr>
            </w:pPr>
            <w:r w:rsidRPr="4EA81533">
              <w:rPr>
                <w:rFonts w:ascii="Calibri" w:hAnsi="Calibri" w:cs="Calibri"/>
                <w:color w:val="000000" w:themeColor="text1"/>
                <w:sz w:val="22"/>
                <w:szCs w:val="22"/>
              </w:rPr>
              <w:t xml:space="preserve">Sterilization </w:t>
            </w:r>
            <w:r w:rsidR="24CDA607" w:rsidRPr="4EA81533">
              <w:rPr>
                <w:rFonts w:ascii="Calibri" w:hAnsi="Calibri" w:cs="Calibri"/>
                <w:color w:val="000000" w:themeColor="text1"/>
                <w:sz w:val="22"/>
                <w:szCs w:val="22"/>
              </w:rPr>
              <w:t>Sanitation</w:t>
            </w:r>
            <w:r w:rsidRPr="4EA81533">
              <w:rPr>
                <w:rFonts w:ascii="Calibri" w:hAnsi="Calibri" w:cs="Calibri"/>
                <w:color w:val="000000" w:themeColor="text1"/>
                <w:sz w:val="22"/>
                <w:szCs w:val="22"/>
              </w:rPr>
              <w:t xml:space="preserve"> &amp; Bacteriology</w:t>
            </w:r>
          </w:p>
        </w:tc>
        <w:tc>
          <w:tcPr>
            <w:tcW w:w="1203" w:type="dxa"/>
            <w:tcBorders>
              <w:top w:val="nil"/>
              <w:left w:val="nil"/>
              <w:bottom w:val="single" w:sz="4" w:space="0" w:color="auto"/>
              <w:right w:val="single" w:sz="4" w:space="0" w:color="auto"/>
            </w:tcBorders>
            <w:noWrap/>
            <w:vAlign w:val="bottom"/>
            <w:hideMark/>
          </w:tcPr>
          <w:p w14:paraId="380F7E03"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30</w:t>
            </w:r>
          </w:p>
        </w:tc>
      </w:tr>
      <w:tr w:rsidR="00A1716B" w14:paraId="0076EE73"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5DE4ACFC" w14:textId="77777777" w:rsidR="00A1716B" w:rsidRDefault="00A1716B">
            <w:pPr>
              <w:rPr>
                <w:rFonts w:ascii="Calibri" w:hAnsi="Calibri" w:cs="Calibri"/>
                <w:color w:val="000000"/>
                <w:sz w:val="22"/>
                <w:szCs w:val="22"/>
              </w:rPr>
            </w:pPr>
            <w:r>
              <w:rPr>
                <w:rFonts w:ascii="Calibri" w:hAnsi="Calibri" w:cs="Calibri"/>
                <w:color w:val="000000"/>
                <w:sz w:val="22"/>
                <w:szCs w:val="22"/>
              </w:rPr>
              <w:t>MAN 1030</w:t>
            </w:r>
          </w:p>
        </w:tc>
        <w:tc>
          <w:tcPr>
            <w:tcW w:w="3600" w:type="dxa"/>
            <w:tcBorders>
              <w:top w:val="nil"/>
              <w:left w:val="nil"/>
              <w:bottom w:val="single" w:sz="4" w:space="0" w:color="auto"/>
              <w:right w:val="single" w:sz="4" w:space="0" w:color="auto"/>
            </w:tcBorders>
            <w:noWrap/>
            <w:vAlign w:val="bottom"/>
            <w:hideMark/>
          </w:tcPr>
          <w:p w14:paraId="28CD338A" w14:textId="77777777" w:rsidR="00A1716B" w:rsidRDefault="00A1716B">
            <w:pPr>
              <w:rPr>
                <w:rFonts w:ascii="Calibri" w:hAnsi="Calibri" w:cs="Calibri"/>
                <w:color w:val="000000"/>
                <w:sz w:val="22"/>
                <w:szCs w:val="22"/>
              </w:rPr>
            </w:pPr>
            <w:r>
              <w:rPr>
                <w:rFonts w:ascii="Calibri" w:hAnsi="Calibri" w:cs="Calibri"/>
                <w:color w:val="000000"/>
                <w:sz w:val="22"/>
                <w:szCs w:val="22"/>
              </w:rPr>
              <w:t>Anatomy &amp; Physiology</w:t>
            </w:r>
          </w:p>
        </w:tc>
        <w:tc>
          <w:tcPr>
            <w:tcW w:w="1203" w:type="dxa"/>
            <w:tcBorders>
              <w:top w:val="nil"/>
              <w:left w:val="nil"/>
              <w:bottom w:val="single" w:sz="4" w:space="0" w:color="auto"/>
              <w:right w:val="single" w:sz="4" w:space="0" w:color="auto"/>
            </w:tcBorders>
            <w:noWrap/>
            <w:vAlign w:val="bottom"/>
            <w:hideMark/>
          </w:tcPr>
          <w:p w14:paraId="633EEF80"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40</w:t>
            </w:r>
          </w:p>
        </w:tc>
      </w:tr>
      <w:tr w:rsidR="00A1716B" w14:paraId="2DEE94E8"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6DA6694C" w14:textId="77777777" w:rsidR="00A1716B" w:rsidRDefault="00A1716B">
            <w:pPr>
              <w:rPr>
                <w:rFonts w:ascii="Calibri" w:hAnsi="Calibri" w:cs="Calibri"/>
                <w:color w:val="000000"/>
                <w:sz w:val="22"/>
                <w:szCs w:val="22"/>
              </w:rPr>
            </w:pPr>
            <w:r>
              <w:rPr>
                <w:rFonts w:ascii="Calibri" w:hAnsi="Calibri" w:cs="Calibri"/>
                <w:color w:val="000000"/>
                <w:sz w:val="22"/>
                <w:szCs w:val="22"/>
              </w:rPr>
              <w:t>MAN 1040</w:t>
            </w:r>
          </w:p>
        </w:tc>
        <w:tc>
          <w:tcPr>
            <w:tcW w:w="3600" w:type="dxa"/>
            <w:tcBorders>
              <w:top w:val="nil"/>
              <w:left w:val="nil"/>
              <w:bottom w:val="single" w:sz="4" w:space="0" w:color="auto"/>
              <w:right w:val="single" w:sz="4" w:space="0" w:color="auto"/>
            </w:tcBorders>
            <w:noWrap/>
            <w:vAlign w:val="bottom"/>
            <w:hideMark/>
          </w:tcPr>
          <w:p w14:paraId="2422794E" w14:textId="77777777" w:rsidR="00A1716B" w:rsidRDefault="00A1716B">
            <w:pPr>
              <w:rPr>
                <w:rFonts w:ascii="Calibri" w:hAnsi="Calibri" w:cs="Calibri"/>
                <w:color w:val="000000"/>
                <w:sz w:val="22"/>
                <w:szCs w:val="22"/>
              </w:rPr>
            </w:pPr>
            <w:r>
              <w:rPr>
                <w:rFonts w:ascii="Calibri" w:hAnsi="Calibri" w:cs="Calibri"/>
                <w:color w:val="000000"/>
                <w:sz w:val="22"/>
                <w:szCs w:val="22"/>
              </w:rPr>
              <w:t>State Law</w:t>
            </w:r>
          </w:p>
        </w:tc>
        <w:tc>
          <w:tcPr>
            <w:tcW w:w="1203" w:type="dxa"/>
            <w:tcBorders>
              <w:top w:val="nil"/>
              <w:left w:val="nil"/>
              <w:bottom w:val="single" w:sz="4" w:space="0" w:color="auto"/>
              <w:right w:val="single" w:sz="4" w:space="0" w:color="auto"/>
            </w:tcBorders>
            <w:noWrap/>
            <w:vAlign w:val="bottom"/>
            <w:hideMark/>
          </w:tcPr>
          <w:p w14:paraId="59946B8B"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20</w:t>
            </w:r>
          </w:p>
        </w:tc>
      </w:tr>
      <w:tr w:rsidR="00A1716B" w14:paraId="1E28442E"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34D340DA" w14:textId="77777777" w:rsidR="00A1716B" w:rsidRDefault="00A1716B">
            <w:pPr>
              <w:rPr>
                <w:rFonts w:ascii="Calibri" w:hAnsi="Calibri" w:cs="Calibri"/>
                <w:color w:val="000000"/>
                <w:sz w:val="22"/>
                <w:szCs w:val="22"/>
              </w:rPr>
            </w:pPr>
            <w:r>
              <w:rPr>
                <w:rFonts w:ascii="Calibri" w:hAnsi="Calibri" w:cs="Calibri"/>
                <w:color w:val="000000"/>
                <w:sz w:val="22"/>
                <w:szCs w:val="22"/>
              </w:rPr>
              <w:t>MAN 1050</w:t>
            </w:r>
          </w:p>
        </w:tc>
        <w:tc>
          <w:tcPr>
            <w:tcW w:w="3600" w:type="dxa"/>
            <w:tcBorders>
              <w:top w:val="nil"/>
              <w:left w:val="nil"/>
              <w:bottom w:val="single" w:sz="4" w:space="0" w:color="auto"/>
              <w:right w:val="single" w:sz="4" w:space="0" w:color="auto"/>
            </w:tcBorders>
            <w:noWrap/>
            <w:vAlign w:val="bottom"/>
            <w:hideMark/>
          </w:tcPr>
          <w:p w14:paraId="276BCA5B" w14:textId="77777777" w:rsidR="00A1716B" w:rsidRDefault="00A1716B">
            <w:pPr>
              <w:rPr>
                <w:rFonts w:ascii="Calibri" w:hAnsi="Calibri" w:cs="Calibri"/>
                <w:color w:val="000000"/>
                <w:sz w:val="22"/>
                <w:szCs w:val="22"/>
              </w:rPr>
            </w:pPr>
            <w:r>
              <w:rPr>
                <w:rFonts w:ascii="Calibri" w:hAnsi="Calibri" w:cs="Calibri"/>
                <w:color w:val="000000"/>
                <w:sz w:val="22"/>
                <w:szCs w:val="22"/>
              </w:rPr>
              <w:t>Salon Management</w:t>
            </w:r>
          </w:p>
        </w:tc>
        <w:tc>
          <w:tcPr>
            <w:tcW w:w="1203" w:type="dxa"/>
            <w:tcBorders>
              <w:top w:val="nil"/>
              <w:left w:val="nil"/>
              <w:bottom w:val="single" w:sz="4" w:space="0" w:color="auto"/>
              <w:right w:val="single" w:sz="4" w:space="0" w:color="auto"/>
            </w:tcBorders>
            <w:noWrap/>
            <w:vAlign w:val="bottom"/>
            <w:hideMark/>
          </w:tcPr>
          <w:p w14:paraId="6D3ED2C2"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20</w:t>
            </w:r>
          </w:p>
        </w:tc>
      </w:tr>
      <w:tr w:rsidR="00A1716B" w14:paraId="41DEE12B"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09CC5B2D" w14:textId="77777777" w:rsidR="00A1716B" w:rsidRDefault="00A1716B">
            <w:pPr>
              <w:rPr>
                <w:rFonts w:ascii="Calibri" w:hAnsi="Calibri" w:cs="Calibri"/>
                <w:color w:val="000000"/>
                <w:sz w:val="22"/>
                <w:szCs w:val="22"/>
              </w:rPr>
            </w:pPr>
            <w:r>
              <w:rPr>
                <w:rFonts w:ascii="Calibri" w:hAnsi="Calibri" w:cs="Calibri"/>
                <w:color w:val="000000"/>
                <w:sz w:val="22"/>
                <w:szCs w:val="22"/>
              </w:rPr>
              <w:t>MAN 1060</w:t>
            </w:r>
          </w:p>
        </w:tc>
        <w:tc>
          <w:tcPr>
            <w:tcW w:w="3600" w:type="dxa"/>
            <w:tcBorders>
              <w:top w:val="nil"/>
              <w:left w:val="nil"/>
              <w:bottom w:val="single" w:sz="4" w:space="0" w:color="auto"/>
              <w:right w:val="single" w:sz="4" w:space="0" w:color="auto"/>
            </w:tcBorders>
            <w:noWrap/>
            <w:vAlign w:val="bottom"/>
            <w:hideMark/>
          </w:tcPr>
          <w:p w14:paraId="7FD2853E" w14:textId="77777777" w:rsidR="00A1716B" w:rsidRDefault="00A1716B">
            <w:pPr>
              <w:rPr>
                <w:rFonts w:ascii="Calibri" w:hAnsi="Calibri" w:cs="Calibri"/>
                <w:color w:val="000000"/>
                <w:sz w:val="22"/>
                <w:szCs w:val="22"/>
              </w:rPr>
            </w:pPr>
            <w:r>
              <w:rPr>
                <w:rFonts w:ascii="Calibri" w:hAnsi="Calibri" w:cs="Calibri"/>
                <w:color w:val="000000"/>
                <w:sz w:val="22"/>
                <w:szCs w:val="22"/>
              </w:rPr>
              <w:t>Ethics</w:t>
            </w:r>
          </w:p>
        </w:tc>
        <w:tc>
          <w:tcPr>
            <w:tcW w:w="1203" w:type="dxa"/>
            <w:tcBorders>
              <w:top w:val="nil"/>
              <w:left w:val="nil"/>
              <w:bottom w:val="single" w:sz="4" w:space="0" w:color="auto"/>
              <w:right w:val="single" w:sz="4" w:space="0" w:color="auto"/>
            </w:tcBorders>
            <w:noWrap/>
            <w:vAlign w:val="bottom"/>
            <w:hideMark/>
          </w:tcPr>
          <w:p w14:paraId="4A4E88B2"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30</w:t>
            </w:r>
          </w:p>
        </w:tc>
      </w:tr>
      <w:tr w:rsidR="00A1716B" w14:paraId="26152D7C"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1E70F38F" w14:textId="77777777" w:rsidR="00A1716B" w:rsidRDefault="00A1716B">
            <w:pPr>
              <w:rPr>
                <w:rFonts w:ascii="Calibri" w:hAnsi="Calibri" w:cs="Calibri"/>
                <w:color w:val="000000"/>
                <w:sz w:val="22"/>
                <w:szCs w:val="22"/>
              </w:rPr>
            </w:pPr>
            <w:r>
              <w:rPr>
                <w:rFonts w:ascii="Calibri" w:hAnsi="Calibri" w:cs="Calibri"/>
                <w:color w:val="000000"/>
                <w:sz w:val="22"/>
                <w:szCs w:val="22"/>
              </w:rPr>
              <w:t>MAN 1070</w:t>
            </w:r>
          </w:p>
        </w:tc>
        <w:tc>
          <w:tcPr>
            <w:tcW w:w="3600" w:type="dxa"/>
            <w:tcBorders>
              <w:top w:val="nil"/>
              <w:left w:val="nil"/>
              <w:bottom w:val="single" w:sz="4" w:space="0" w:color="auto"/>
              <w:right w:val="single" w:sz="4" w:space="0" w:color="auto"/>
            </w:tcBorders>
            <w:noWrap/>
            <w:vAlign w:val="bottom"/>
            <w:hideMark/>
          </w:tcPr>
          <w:p w14:paraId="6E3C6C9E" w14:textId="77777777" w:rsidR="00A1716B" w:rsidRDefault="00A1716B">
            <w:pPr>
              <w:rPr>
                <w:rFonts w:ascii="Calibri" w:hAnsi="Calibri" w:cs="Calibri"/>
                <w:color w:val="000000"/>
                <w:sz w:val="22"/>
                <w:szCs w:val="22"/>
              </w:rPr>
            </w:pPr>
            <w:r>
              <w:rPr>
                <w:rFonts w:ascii="Calibri" w:hAnsi="Calibri" w:cs="Calibri"/>
                <w:color w:val="000000"/>
                <w:sz w:val="22"/>
                <w:szCs w:val="22"/>
              </w:rPr>
              <w:t>Massaging</w:t>
            </w:r>
          </w:p>
        </w:tc>
        <w:tc>
          <w:tcPr>
            <w:tcW w:w="1203" w:type="dxa"/>
            <w:tcBorders>
              <w:top w:val="nil"/>
              <w:left w:val="nil"/>
              <w:bottom w:val="single" w:sz="4" w:space="0" w:color="auto"/>
              <w:right w:val="single" w:sz="4" w:space="0" w:color="auto"/>
            </w:tcBorders>
            <w:noWrap/>
            <w:vAlign w:val="bottom"/>
            <w:hideMark/>
          </w:tcPr>
          <w:p w14:paraId="1F1FE808"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25</w:t>
            </w:r>
          </w:p>
        </w:tc>
      </w:tr>
      <w:tr w:rsidR="00A1716B" w14:paraId="1AFE8248"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157EB8D4" w14:textId="77777777" w:rsidR="00A1716B" w:rsidRDefault="00A1716B">
            <w:pPr>
              <w:rPr>
                <w:rFonts w:ascii="Calibri" w:hAnsi="Calibri" w:cs="Calibri"/>
                <w:color w:val="000000"/>
                <w:sz w:val="22"/>
                <w:szCs w:val="22"/>
              </w:rPr>
            </w:pPr>
            <w:r>
              <w:rPr>
                <w:rFonts w:ascii="Calibri" w:hAnsi="Calibri" w:cs="Calibri"/>
                <w:color w:val="000000"/>
                <w:sz w:val="22"/>
                <w:szCs w:val="22"/>
              </w:rPr>
              <w:t>MAN 1081</w:t>
            </w:r>
          </w:p>
        </w:tc>
        <w:tc>
          <w:tcPr>
            <w:tcW w:w="3600" w:type="dxa"/>
            <w:tcBorders>
              <w:top w:val="nil"/>
              <w:left w:val="nil"/>
              <w:bottom w:val="single" w:sz="4" w:space="0" w:color="auto"/>
              <w:right w:val="single" w:sz="4" w:space="0" w:color="auto"/>
            </w:tcBorders>
            <w:noWrap/>
            <w:vAlign w:val="bottom"/>
            <w:hideMark/>
          </w:tcPr>
          <w:p w14:paraId="39855B22" w14:textId="77777777" w:rsidR="00A1716B" w:rsidRDefault="00A1716B">
            <w:pPr>
              <w:rPr>
                <w:rFonts w:ascii="Calibri" w:hAnsi="Calibri" w:cs="Calibri"/>
                <w:color w:val="000000"/>
                <w:sz w:val="22"/>
                <w:szCs w:val="22"/>
              </w:rPr>
            </w:pPr>
            <w:r>
              <w:rPr>
                <w:rFonts w:ascii="Calibri" w:hAnsi="Calibri" w:cs="Calibri"/>
                <w:color w:val="000000"/>
                <w:sz w:val="22"/>
                <w:szCs w:val="22"/>
              </w:rPr>
              <w:t>Manicuring &amp; Pedicuring</w:t>
            </w:r>
          </w:p>
        </w:tc>
        <w:tc>
          <w:tcPr>
            <w:tcW w:w="1203" w:type="dxa"/>
            <w:tcBorders>
              <w:top w:val="nil"/>
              <w:left w:val="nil"/>
              <w:bottom w:val="single" w:sz="4" w:space="0" w:color="auto"/>
              <w:right w:val="single" w:sz="4" w:space="0" w:color="auto"/>
            </w:tcBorders>
            <w:noWrap/>
            <w:vAlign w:val="bottom"/>
            <w:hideMark/>
          </w:tcPr>
          <w:p w14:paraId="4C05F115"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137</w:t>
            </w:r>
          </w:p>
        </w:tc>
      </w:tr>
      <w:tr w:rsidR="00A1716B" w14:paraId="1A36DA7C"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30D8BADB" w14:textId="77777777" w:rsidR="00A1716B" w:rsidRDefault="00A1716B">
            <w:pPr>
              <w:rPr>
                <w:rFonts w:ascii="Calibri" w:hAnsi="Calibri" w:cs="Calibri"/>
                <w:color w:val="000000"/>
                <w:sz w:val="22"/>
                <w:szCs w:val="22"/>
              </w:rPr>
            </w:pPr>
            <w:r>
              <w:rPr>
                <w:rFonts w:ascii="Calibri" w:hAnsi="Calibri" w:cs="Calibri"/>
                <w:color w:val="000000"/>
                <w:sz w:val="22"/>
                <w:szCs w:val="22"/>
              </w:rPr>
              <w:t>MAN 1090</w:t>
            </w:r>
          </w:p>
        </w:tc>
        <w:tc>
          <w:tcPr>
            <w:tcW w:w="3600" w:type="dxa"/>
            <w:tcBorders>
              <w:top w:val="nil"/>
              <w:left w:val="nil"/>
              <w:bottom w:val="single" w:sz="4" w:space="0" w:color="auto"/>
              <w:right w:val="single" w:sz="4" w:space="0" w:color="auto"/>
            </w:tcBorders>
            <w:noWrap/>
            <w:vAlign w:val="bottom"/>
            <w:hideMark/>
          </w:tcPr>
          <w:p w14:paraId="05852DF7" w14:textId="77777777" w:rsidR="00A1716B" w:rsidRDefault="00A1716B">
            <w:pPr>
              <w:rPr>
                <w:rFonts w:ascii="Calibri" w:hAnsi="Calibri" w:cs="Calibri"/>
                <w:color w:val="000000"/>
                <w:sz w:val="22"/>
                <w:szCs w:val="22"/>
              </w:rPr>
            </w:pPr>
            <w:r>
              <w:rPr>
                <w:rFonts w:ascii="Calibri" w:hAnsi="Calibri" w:cs="Calibri"/>
                <w:color w:val="000000"/>
                <w:sz w:val="22"/>
                <w:szCs w:val="22"/>
              </w:rPr>
              <w:t>Nail Care</w:t>
            </w:r>
          </w:p>
        </w:tc>
        <w:tc>
          <w:tcPr>
            <w:tcW w:w="1203" w:type="dxa"/>
            <w:tcBorders>
              <w:top w:val="nil"/>
              <w:left w:val="nil"/>
              <w:bottom w:val="single" w:sz="4" w:space="0" w:color="auto"/>
              <w:right w:val="single" w:sz="4" w:space="0" w:color="auto"/>
            </w:tcBorders>
            <w:noWrap/>
            <w:vAlign w:val="bottom"/>
            <w:hideMark/>
          </w:tcPr>
          <w:p w14:paraId="61411E5E"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30</w:t>
            </w:r>
          </w:p>
        </w:tc>
      </w:tr>
      <w:tr w:rsidR="00A1716B" w14:paraId="1B044764"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456894D3" w14:textId="77777777" w:rsidR="00A1716B" w:rsidRDefault="00A1716B">
            <w:pPr>
              <w:rPr>
                <w:rFonts w:ascii="Calibri" w:hAnsi="Calibri" w:cs="Calibri"/>
                <w:color w:val="000000"/>
                <w:sz w:val="22"/>
                <w:szCs w:val="22"/>
              </w:rPr>
            </w:pPr>
            <w:r>
              <w:rPr>
                <w:rFonts w:ascii="Calibri" w:hAnsi="Calibri" w:cs="Calibri"/>
                <w:color w:val="000000"/>
                <w:sz w:val="22"/>
                <w:szCs w:val="22"/>
              </w:rPr>
              <w:t>MAN 1100</w:t>
            </w:r>
          </w:p>
        </w:tc>
        <w:tc>
          <w:tcPr>
            <w:tcW w:w="3600" w:type="dxa"/>
            <w:tcBorders>
              <w:top w:val="nil"/>
              <w:left w:val="nil"/>
              <w:bottom w:val="single" w:sz="4" w:space="0" w:color="auto"/>
              <w:right w:val="single" w:sz="4" w:space="0" w:color="auto"/>
            </w:tcBorders>
            <w:noWrap/>
            <w:vAlign w:val="bottom"/>
            <w:hideMark/>
          </w:tcPr>
          <w:p w14:paraId="58222AF5" w14:textId="77777777" w:rsidR="00A1716B" w:rsidRDefault="00A1716B">
            <w:pPr>
              <w:rPr>
                <w:rFonts w:ascii="Calibri" w:hAnsi="Calibri" w:cs="Calibri"/>
                <w:color w:val="000000"/>
                <w:sz w:val="22"/>
                <w:szCs w:val="22"/>
              </w:rPr>
            </w:pPr>
            <w:r>
              <w:rPr>
                <w:rFonts w:ascii="Calibri" w:hAnsi="Calibri" w:cs="Calibri"/>
                <w:color w:val="000000"/>
                <w:sz w:val="22"/>
                <w:szCs w:val="22"/>
              </w:rPr>
              <w:t>Nail Artistry</w:t>
            </w:r>
          </w:p>
        </w:tc>
        <w:tc>
          <w:tcPr>
            <w:tcW w:w="1203" w:type="dxa"/>
            <w:tcBorders>
              <w:top w:val="nil"/>
              <w:left w:val="nil"/>
              <w:bottom w:val="single" w:sz="4" w:space="0" w:color="auto"/>
              <w:right w:val="single" w:sz="4" w:space="0" w:color="auto"/>
            </w:tcBorders>
            <w:noWrap/>
            <w:vAlign w:val="bottom"/>
            <w:hideMark/>
          </w:tcPr>
          <w:p w14:paraId="31D6DDB5"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10</w:t>
            </w:r>
          </w:p>
        </w:tc>
      </w:tr>
      <w:tr w:rsidR="00A1716B" w14:paraId="6CCFAC68"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0E338A9E" w14:textId="77777777" w:rsidR="00A1716B" w:rsidRDefault="00A1716B">
            <w:pPr>
              <w:rPr>
                <w:rFonts w:ascii="Calibri" w:hAnsi="Calibri" w:cs="Calibri"/>
                <w:color w:val="000000"/>
                <w:sz w:val="22"/>
                <w:szCs w:val="22"/>
              </w:rPr>
            </w:pPr>
            <w:r>
              <w:rPr>
                <w:rFonts w:ascii="Calibri" w:hAnsi="Calibri" w:cs="Calibri"/>
                <w:color w:val="000000"/>
                <w:sz w:val="22"/>
                <w:szCs w:val="22"/>
              </w:rPr>
              <w:t>MAN 1110</w:t>
            </w:r>
          </w:p>
        </w:tc>
        <w:tc>
          <w:tcPr>
            <w:tcW w:w="3600" w:type="dxa"/>
            <w:tcBorders>
              <w:top w:val="nil"/>
              <w:left w:val="nil"/>
              <w:bottom w:val="single" w:sz="4" w:space="0" w:color="auto"/>
              <w:right w:val="single" w:sz="4" w:space="0" w:color="auto"/>
            </w:tcBorders>
            <w:noWrap/>
            <w:vAlign w:val="bottom"/>
            <w:hideMark/>
          </w:tcPr>
          <w:p w14:paraId="6A598738" w14:textId="77777777" w:rsidR="00A1716B" w:rsidRDefault="00A1716B">
            <w:pPr>
              <w:rPr>
                <w:rFonts w:ascii="Calibri" w:hAnsi="Calibri" w:cs="Calibri"/>
                <w:color w:val="000000"/>
                <w:sz w:val="22"/>
                <w:szCs w:val="22"/>
              </w:rPr>
            </w:pPr>
            <w:r>
              <w:rPr>
                <w:rFonts w:ascii="Calibri" w:hAnsi="Calibri" w:cs="Calibri"/>
                <w:color w:val="000000"/>
                <w:sz w:val="22"/>
                <w:szCs w:val="22"/>
              </w:rPr>
              <w:t>Nail Wrap</w:t>
            </w:r>
          </w:p>
        </w:tc>
        <w:tc>
          <w:tcPr>
            <w:tcW w:w="1203" w:type="dxa"/>
            <w:tcBorders>
              <w:top w:val="nil"/>
              <w:left w:val="nil"/>
              <w:bottom w:val="single" w:sz="4" w:space="0" w:color="auto"/>
              <w:right w:val="single" w:sz="4" w:space="0" w:color="auto"/>
            </w:tcBorders>
            <w:noWrap/>
            <w:vAlign w:val="bottom"/>
            <w:hideMark/>
          </w:tcPr>
          <w:p w14:paraId="07A5558D"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20</w:t>
            </w:r>
          </w:p>
        </w:tc>
      </w:tr>
      <w:tr w:rsidR="00A1716B" w14:paraId="068A0CBC"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7615F5BC" w14:textId="77777777" w:rsidR="00A1716B" w:rsidRDefault="00A1716B">
            <w:pPr>
              <w:rPr>
                <w:rFonts w:ascii="Calibri" w:hAnsi="Calibri" w:cs="Calibri"/>
                <w:color w:val="000000"/>
                <w:sz w:val="22"/>
                <w:szCs w:val="22"/>
              </w:rPr>
            </w:pPr>
            <w:r>
              <w:rPr>
                <w:rFonts w:ascii="Calibri" w:hAnsi="Calibri" w:cs="Calibri"/>
                <w:color w:val="000000"/>
                <w:sz w:val="22"/>
                <w:szCs w:val="22"/>
              </w:rPr>
              <w:t>MAN 1120</w:t>
            </w:r>
          </w:p>
        </w:tc>
        <w:tc>
          <w:tcPr>
            <w:tcW w:w="3600" w:type="dxa"/>
            <w:tcBorders>
              <w:top w:val="nil"/>
              <w:left w:val="nil"/>
              <w:bottom w:val="single" w:sz="4" w:space="0" w:color="auto"/>
              <w:right w:val="single" w:sz="4" w:space="0" w:color="auto"/>
            </w:tcBorders>
            <w:noWrap/>
            <w:vAlign w:val="bottom"/>
            <w:hideMark/>
          </w:tcPr>
          <w:p w14:paraId="43811320" w14:textId="77777777" w:rsidR="00A1716B" w:rsidRDefault="00A1716B">
            <w:pPr>
              <w:rPr>
                <w:rFonts w:ascii="Calibri" w:hAnsi="Calibri" w:cs="Calibri"/>
                <w:color w:val="000000"/>
                <w:sz w:val="22"/>
                <w:szCs w:val="22"/>
              </w:rPr>
            </w:pPr>
            <w:r>
              <w:rPr>
                <w:rFonts w:ascii="Calibri" w:hAnsi="Calibri" w:cs="Calibri"/>
                <w:color w:val="000000"/>
                <w:sz w:val="22"/>
                <w:szCs w:val="22"/>
              </w:rPr>
              <w:t>Sculptured Nails I</w:t>
            </w:r>
          </w:p>
        </w:tc>
        <w:tc>
          <w:tcPr>
            <w:tcW w:w="1203" w:type="dxa"/>
            <w:tcBorders>
              <w:top w:val="nil"/>
              <w:left w:val="nil"/>
              <w:bottom w:val="single" w:sz="4" w:space="0" w:color="auto"/>
              <w:right w:val="single" w:sz="4" w:space="0" w:color="auto"/>
            </w:tcBorders>
            <w:noWrap/>
            <w:vAlign w:val="bottom"/>
            <w:hideMark/>
          </w:tcPr>
          <w:p w14:paraId="49C786C5"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26</w:t>
            </w:r>
          </w:p>
        </w:tc>
      </w:tr>
      <w:tr w:rsidR="00A1716B" w14:paraId="67C68648"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7917419D" w14:textId="77777777" w:rsidR="00A1716B" w:rsidRDefault="00A1716B">
            <w:pPr>
              <w:rPr>
                <w:rFonts w:ascii="Calibri" w:hAnsi="Calibri" w:cs="Calibri"/>
                <w:color w:val="000000"/>
                <w:sz w:val="22"/>
                <w:szCs w:val="22"/>
              </w:rPr>
            </w:pPr>
            <w:r>
              <w:rPr>
                <w:rFonts w:ascii="Calibri" w:hAnsi="Calibri" w:cs="Calibri"/>
                <w:color w:val="000000"/>
                <w:sz w:val="22"/>
                <w:szCs w:val="22"/>
              </w:rPr>
              <w:t>MAN 1130</w:t>
            </w:r>
          </w:p>
        </w:tc>
        <w:tc>
          <w:tcPr>
            <w:tcW w:w="3600" w:type="dxa"/>
            <w:tcBorders>
              <w:top w:val="nil"/>
              <w:left w:val="nil"/>
              <w:bottom w:val="single" w:sz="4" w:space="0" w:color="auto"/>
              <w:right w:val="single" w:sz="4" w:space="0" w:color="auto"/>
            </w:tcBorders>
            <w:noWrap/>
            <w:vAlign w:val="bottom"/>
            <w:hideMark/>
          </w:tcPr>
          <w:p w14:paraId="0C3D2285" w14:textId="77777777" w:rsidR="00A1716B" w:rsidRDefault="00A1716B">
            <w:pPr>
              <w:rPr>
                <w:rFonts w:ascii="Calibri" w:hAnsi="Calibri" w:cs="Calibri"/>
                <w:color w:val="000000"/>
                <w:sz w:val="22"/>
                <w:szCs w:val="22"/>
              </w:rPr>
            </w:pPr>
            <w:r>
              <w:rPr>
                <w:rFonts w:ascii="Calibri" w:hAnsi="Calibri" w:cs="Calibri"/>
                <w:color w:val="000000"/>
                <w:sz w:val="22"/>
                <w:szCs w:val="22"/>
              </w:rPr>
              <w:t>Technology Foundations</w:t>
            </w:r>
          </w:p>
        </w:tc>
        <w:tc>
          <w:tcPr>
            <w:tcW w:w="1203" w:type="dxa"/>
            <w:tcBorders>
              <w:top w:val="nil"/>
              <w:left w:val="nil"/>
              <w:bottom w:val="single" w:sz="4" w:space="0" w:color="auto"/>
              <w:right w:val="single" w:sz="4" w:space="0" w:color="auto"/>
            </w:tcBorders>
            <w:noWrap/>
            <w:vAlign w:val="bottom"/>
            <w:hideMark/>
          </w:tcPr>
          <w:p w14:paraId="2061ECCF"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30</w:t>
            </w:r>
          </w:p>
        </w:tc>
      </w:tr>
      <w:tr w:rsidR="00A1716B" w14:paraId="6C10DEB9"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461A6421" w14:textId="77777777" w:rsidR="00A1716B" w:rsidRDefault="00A1716B">
            <w:pPr>
              <w:rPr>
                <w:rFonts w:ascii="Calibri" w:hAnsi="Calibri" w:cs="Calibri"/>
                <w:color w:val="000000"/>
                <w:sz w:val="22"/>
                <w:szCs w:val="22"/>
              </w:rPr>
            </w:pPr>
            <w:r>
              <w:rPr>
                <w:rFonts w:ascii="Calibri" w:hAnsi="Calibri" w:cs="Calibri"/>
                <w:color w:val="000000"/>
                <w:sz w:val="22"/>
                <w:szCs w:val="22"/>
              </w:rPr>
              <w:t>MAN 0002</w:t>
            </w:r>
          </w:p>
        </w:tc>
        <w:tc>
          <w:tcPr>
            <w:tcW w:w="3600" w:type="dxa"/>
            <w:tcBorders>
              <w:top w:val="nil"/>
              <w:left w:val="nil"/>
              <w:bottom w:val="single" w:sz="4" w:space="0" w:color="auto"/>
              <w:right w:val="single" w:sz="4" w:space="0" w:color="auto"/>
            </w:tcBorders>
            <w:vAlign w:val="bottom"/>
            <w:hideMark/>
          </w:tcPr>
          <w:p w14:paraId="7D801602" w14:textId="77777777" w:rsidR="00A1716B" w:rsidRDefault="00A1716B">
            <w:pPr>
              <w:rPr>
                <w:rFonts w:ascii="Calibri" w:hAnsi="Calibri" w:cs="Calibri"/>
                <w:color w:val="000000"/>
                <w:sz w:val="22"/>
                <w:szCs w:val="22"/>
              </w:rPr>
            </w:pPr>
            <w:r>
              <w:rPr>
                <w:rFonts w:ascii="Calibri" w:hAnsi="Calibri" w:cs="Calibri"/>
                <w:color w:val="000000"/>
                <w:sz w:val="22"/>
                <w:szCs w:val="22"/>
              </w:rPr>
              <w:t>Worker Characteristics</w:t>
            </w:r>
          </w:p>
        </w:tc>
        <w:tc>
          <w:tcPr>
            <w:tcW w:w="1203" w:type="dxa"/>
            <w:tcBorders>
              <w:top w:val="nil"/>
              <w:left w:val="nil"/>
              <w:bottom w:val="single" w:sz="4" w:space="0" w:color="auto"/>
              <w:right w:val="single" w:sz="4" w:space="0" w:color="auto"/>
            </w:tcBorders>
            <w:noWrap/>
            <w:vAlign w:val="bottom"/>
            <w:hideMark/>
          </w:tcPr>
          <w:p w14:paraId="35D94AA1"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6</w:t>
            </w:r>
          </w:p>
        </w:tc>
      </w:tr>
      <w:tr w:rsidR="00A1716B" w14:paraId="67E5BB03"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5E3D500C" w14:textId="77777777" w:rsidR="00A1716B" w:rsidRDefault="00A1716B">
            <w:pPr>
              <w:rPr>
                <w:rFonts w:ascii="Calibri" w:hAnsi="Calibri" w:cs="Calibri"/>
                <w:color w:val="000000"/>
                <w:sz w:val="22"/>
                <w:szCs w:val="22"/>
              </w:rPr>
            </w:pPr>
            <w:r>
              <w:rPr>
                <w:rFonts w:ascii="Calibri" w:hAnsi="Calibri" w:cs="Calibri"/>
                <w:color w:val="000000"/>
                <w:sz w:val="22"/>
                <w:szCs w:val="22"/>
              </w:rPr>
              <w:t>MAN 2010</w:t>
            </w:r>
          </w:p>
        </w:tc>
        <w:tc>
          <w:tcPr>
            <w:tcW w:w="3600" w:type="dxa"/>
            <w:tcBorders>
              <w:top w:val="nil"/>
              <w:left w:val="nil"/>
              <w:bottom w:val="single" w:sz="4" w:space="0" w:color="auto"/>
              <w:right w:val="single" w:sz="4" w:space="0" w:color="auto"/>
            </w:tcBorders>
            <w:noWrap/>
            <w:vAlign w:val="bottom"/>
            <w:hideMark/>
          </w:tcPr>
          <w:p w14:paraId="7134CB7A" w14:textId="77777777" w:rsidR="00A1716B" w:rsidRDefault="00A1716B">
            <w:pPr>
              <w:rPr>
                <w:rFonts w:ascii="Calibri" w:hAnsi="Calibri" w:cs="Calibri"/>
                <w:color w:val="000000"/>
                <w:sz w:val="22"/>
                <w:szCs w:val="22"/>
              </w:rPr>
            </w:pPr>
            <w:r>
              <w:rPr>
                <w:rFonts w:ascii="Calibri" w:hAnsi="Calibri" w:cs="Calibri"/>
                <w:color w:val="000000"/>
                <w:sz w:val="22"/>
                <w:szCs w:val="22"/>
              </w:rPr>
              <w:t>Sculptured Nails II</w:t>
            </w:r>
          </w:p>
        </w:tc>
        <w:tc>
          <w:tcPr>
            <w:tcW w:w="1203" w:type="dxa"/>
            <w:tcBorders>
              <w:top w:val="nil"/>
              <w:left w:val="nil"/>
              <w:bottom w:val="single" w:sz="4" w:space="0" w:color="auto"/>
              <w:right w:val="single" w:sz="4" w:space="0" w:color="auto"/>
            </w:tcBorders>
            <w:noWrap/>
            <w:vAlign w:val="bottom"/>
            <w:hideMark/>
          </w:tcPr>
          <w:p w14:paraId="116EEF79"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28</w:t>
            </w:r>
          </w:p>
        </w:tc>
      </w:tr>
      <w:tr w:rsidR="00A1716B" w14:paraId="72CAFDB3"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73445BEC" w14:textId="77777777" w:rsidR="00A1716B" w:rsidRDefault="00A1716B">
            <w:pPr>
              <w:rPr>
                <w:rFonts w:ascii="Calibri" w:hAnsi="Calibri" w:cs="Calibri"/>
                <w:color w:val="000000"/>
                <w:sz w:val="22"/>
                <w:szCs w:val="22"/>
              </w:rPr>
            </w:pPr>
            <w:r>
              <w:rPr>
                <w:rFonts w:ascii="Calibri" w:hAnsi="Calibri" w:cs="Calibri"/>
                <w:color w:val="000000"/>
                <w:sz w:val="22"/>
                <w:szCs w:val="22"/>
              </w:rPr>
              <w:t>MAN 2020</w:t>
            </w:r>
          </w:p>
        </w:tc>
        <w:tc>
          <w:tcPr>
            <w:tcW w:w="3600" w:type="dxa"/>
            <w:tcBorders>
              <w:top w:val="nil"/>
              <w:left w:val="nil"/>
              <w:bottom w:val="single" w:sz="4" w:space="0" w:color="auto"/>
              <w:right w:val="single" w:sz="4" w:space="0" w:color="auto"/>
            </w:tcBorders>
            <w:noWrap/>
            <w:vAlign w:val="bottom"/>
            <w:hideMark/>
          </w:tcPr>
          <w:p w14:paraId="208753EA" w14:textId="77777777" w:rsidR="00A1716B" w:rsidRDefault="00A1716B">
            <w:pPr>
              <w:rPr>
                <w:rFonts w:ascii="Calibri" w:hAnsi="Calibri" w:cs="Calibri"/>
                <w:color w:val="000000"/>
                <w:sz w:val="22"/>
                <w:szCs w:val="22"/>
              </w:rPr>
            </w:pPr>
            <w:r>
              <w:rPr>
                <w:rFonts w:ascii="Calibri" w:hAnsi="Calibri" w:cs="Calibri"/>
                <w:color w:val="000000"/>
                <w:sz w:val="22"/>
                <w:szCs w:val="22"/>
              </w:rPr>
              <w:t>Nail Tips</w:t>
            </w:r>
          </w:p>
        </w:tc>
        <w:tc>
          <w:tcPr>
            <w:tcW w:w="1203" w:type="dxa"/>
            <w:tcBorders>
              <w:top w:val="nil"/>
              <w:left w:val="nil"/>
              <w:bottom w:val="single" w:sz="4" w:space="0" w:color="auto"/>
              <w:right w:val="single" w:sz="4" w:space="0" w:color="auto"/>
            </w:tcBorders>
            <w:noWrap/>
            <w:vAlign w:val="bottom"/>
            <w:hideMark/>
          </w:tcPr>
          <w:p w14:paraId="02AAF022"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20</w:t>
            </w:r>
          </w:p>
        </w:tc>
      </w:tr>
      <w:tr w:rsidR="00A1716B" w14:paraId="2C07174E"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7073A274" w14:textId="77777777" w:rsidR="00A1716B" w:rsidRDefault="00A1716B">
            <w:pPr>
              <w:rPr>
                <w:rFonts w:ascii="Calibri" w:hAnsi="Calibri" w:cs="Calibri"/>
                <w:color w:val="000000"/>
                <w:sz w:val="22"/>
                <w:szCs w:val="22"/>
              </w:rPr>
            </w:pPr>
            <w:r>
              <w:rPr>
                <w:rFonts w:ascii="Calibri" w:hAnsi="Calibri" w:cs="Calibri"/>
                <w:color w:val="000000"/>
                <w:sz w:val="22"/>
                <w:szCs w:val="22"/>
              </w:rPr>
              <w:t>MAN 2030</w:t>
            </w:r>
          </w:p>
        </w:tc>
        <w:tc>
          <w:tcPr>
            <w:tcW w:w="3600" w:type="dxa"/>
            <w:tcBorders>
              <w:top w:val="nil"/>
              <w:left w:val="nil"/>
              <w:bottom w:val="single" w:sz="4" w:space="0" w:color="auto"/>
              <w:right w:val="single" w:sz="4" w:space="0" w:color="auto"/>
            </w:tcBorders>
            <w:noWrap/>
            <w:vAlign w:val="bottom"/>
            <w:hideMark/>
          </w:tcPr>
          <w:p w14:paraId="1F2C3899" w14:textId="77777777" w:rsidR="00A1716B" w:rsidRDefault="00A1716B">
            <w:pPr>
              <w:rPr>
                <w:rFonts w:ascii="Calibri" w:hAnsi="Calibri" w:cs="Calibri"/>
                <w:color w:val="000000"/>
                <w:sz w:val="22"/>
                <w:szCs w:val="22"/>
              </w:rPr>
            </w:pPr>
            <w:r>
              <w:rPr>
                <w:rFonts w:ascii="Calibri" w:hAnsi="Calibri" w:cs="Calibri"/>
                <w:color w:val="000000"/>
                <w:sz w:val="22"/>
                <w:szCs w:val="22"/>
              </w:rPr>
              <w:t>Gel Nails</w:t>
            </w:r>
          </w:p>
        </w:tc>
        <w:tc>
          <w:tcPr>
            <w:tcW w:w="1203" w:type="dxa"/>
            <w:tcBorders>
              <w:top w:val="nil"/>
              <w:left w:val="nil"/>
              <w:bottom w:val="single" w:sz="4" w:space="0" w:color="auto"/>
              <w:right w:val="single" w:sz="4" w:space="0" w:color="auto"/>
            </w:tcBorders>
            <w:noWrap/>
            <w:vAlign w:val="bottom"/>
            <w:hideMark/>
          </w:tcPr>
          <w:p w14:paraId="7E84142E"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20</w:t>
            </w:r>
          </w:p>
        </w:tc>
      </w:tr>
      <w:tr w:rsidR="00A1716B" w14:paraId="603D2805"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2715E913" w14:textId="77777777" w:rsidR="00A1716B" w:rsidRDefault="00A1716B">
            <w:pPr>
              <w:rPr>
                <w:rFonts w:ascii="Calibri" w:hAnsi="Calibri" w:cs="Calibri"/>
                <w:color w:val="000000"/>
                <w:sz w:val="22"/>
                <w:szCs w:val="22"/>
              </w:rPr>
            </w:pPr>
            <w:r>
              <w:rPr>
                <w:rFonts w:ascii="Calibri" w:hAnsi="Calibri" w:cs="Calibri"/>
                <w:color w:val="000000"/>
                <w:sz w:val="22"/>
                <w:szCs w:val="22"/>
              </w:rPr>
              <w:t>MAN 2040</w:t>
            </w:r>
          </w:p>
        </w:tc>
        <w:tc>
          <w:tcPr>
            <w:tcW w:w="3600" w:type="dxa"/>
            <w:tcBorders>
              <w:top w:val="nil"/>
              <w:left w:val="nil"/>
              <w:bottom w:val="single" w:sz="4" w:space="0" w:color="auto"/>
              <w:right w:val="single" w:sz="4" w:space="0" w:color="auto"/>
            </w:tcBorders>
            <w:noWrap/>
            <w:vAlign w:val="bottom"/>
            <w:hideMark/>
          </w:tcPr>
          <w:p w14:paraId="0E9B3A4C" w14:textId="77777777" w:rsidR="00A1716B" w:rsidRDefault="00A1716B">
            <w:pPr>
              <w:rPr>
                <w:rFonts w:ascii="Calibri" w:hAnsi="Calibri" w:cs="Calibri"/>
                <w:color w:val="000000"/>
                <w:sz w:val="22"/>
                <w:szCs w:val="22"/>
              </w:rPr>
            </w:pPr>
            <w:r>
              <w:rPr>
                <w:rFonts w:ascii="Calibri" w:hAnsi="Calibri" w:cs="Calibri"/>
                <w:color w:val="000000"/>
                <w:sz w:val="22"/>
                <w:szCs w:val="22"/>
              </w:rPr>
              <w:t>Nail Safety</w:t>
            </w:r>
          </w:p>
        </w:tc>
        <w:tc>
          <w:tcPr>
            <w:tcW w:w="1203" w:type="dxa"/>
            <w:tcBorders>
              <w:top w:val="nil"/>
              <w:left w:val="nil"/>
              <w:bottom w:val="single" w:sz="4" w:space="0" w:color="auto"/>
              <w:right w:val="single" w:sz="4" w:space="0" w:color="auto"/>
            </w:tcBorders>
            <w:noWrap/>
            <w:vAlign w:val="bottom"/>
            <w:hideMark/>
          </w:tcPr>
          <w:p w14:paraId="74183884"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30</w:t>
            </w:r>
          </w:p>
        </w:tc>
      </w:tr>
      <w:tr w:rsidR="00A1716B" w14:paraId="5B23FD19"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253542A0" w14:textId="77777777" w:rsidR="00A1716B" w:rsidRDefault="00A1716B">
            <w:pPr>
              <w:rPr>
                <w:rFonts w:ascii="Calibri" w:hAnsi="Calibri" w:cs="Calibri"/>
                <w:color w:val="000000"/>
                <w:sz w:val="22"/>
                <w:szCs w:val="22"/>
              </w:rPr>
            </w:pPr>
            <w:r>
              <w:rPr>
                <w:rFonts w:ascii="Calibri" w:hAnsi="Calibri" w:cs="Calibri"/>
                <w:color w:val="000000"/>
                <w:sz w:val="22"/>
                <w:szCs w:val="22"/>
              </w:rPr>
              <w:t>MAN 2050</w:t>
            </w:r>
          </w:p>
        </w:tc>
        <w:tc>
          <w:tcPr>
            <w:tcW w:w="3600" w:type="dxa"/>
            <w:tcBorders>
              <w:top w:val="nil"/>
              <w:left w:val="nil"/>
              <w:bottom w:val="single" w:sz="4" w:space="0" w:color="auto"/>
              <w:right w:val="single" w:sz="4" w:space="0" w:color="auto"/>
            </w:tcBorders>
            <w:noWrap/>
            <w:vAlign w:val="bottom"/>
            <w:hideMark/>
          </w:tcPr>
          <w:p w14:paraId="0749C2CE" w14:textId="77777777" w:rsidR="00A1716B" w:rsidRDefault="00A1716B">
            <w:pPr>
              <w:rPr>
                <w:rFonts w:ascii="Calibri" w:hAnsi="Calibri" w:cs="Calibri"/>
                <w:color w:val="000000"/>
                <w:sz w:val="22"/>
                <w:szCs w:val="22"/>
              </w:rPr>
            </w:pPr>
            <w:r>
              <w:rPr>
                <w:rFonts w:ascii="Calibri" w:hAnsi="Calibri" w:cs="Calibri"/>
                <w:color w:val="000000"/>
                <w:sz w:val="22"/>
                <w:szCs w:val="22"/>
              </w:rPr>
              <w:t>Product Knowledge/Usage</w:t>
            </w:r>
          </w:p>
        </w:tc>
        <w:tc>
          <w:tcPr>
            <w:tcW w:w="1203" w:type="dxa"/>
            <w:tcBorders>
              <w:top w:val="nil"/>
              <w:left w:val="nil"/>
              <w:bottom w:val="single" w:sz="4" w:space="0" w:color="auto"/>
              <w:right w:val="single" w:sz="4" w:space="0" w:color="auto"/>
            </w:tcBorders>
            <w:noWrap/>
            <w:vAlign w:val="bottom"/>
            <w:hideMark/>
          </w:tcPr>
          <w:p w14:paraId="33C301AC"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40</w:t>
            </w:r>
          </w:p>
        </w:tc>
      </w:tr>
      <w:tr w:rsidR="00A1716B" w14:paraId="0B9FFE5B" w14:textId="77777777" w:rsidTr="4EA81533">
        <w:trPr>
          <w:trHeight w:val="300"/>
        </w:trPr>
        <w:tc>
          <w:tcPr>
            <w:tcW w:w="1705" w:type="dxa"/>
            <w:tcBorders>
              <w:top w:val="nil"/>
              <w:left w:val="single" w:sz="4" w:space="0" w:color="auto"/>
              <w:bottom w:val="single" w:sz="4" w:space="0" w:color="auto"/>
              <w:right w:val="single" w:sz="4" w:space="0" w:color="auto"/>
            </w:tcBorders>
            <w:noWrap/>
            <w:vAlign w:val="bottom"/>
            <w:hideMark/>
          </w:tcPr>
          <w:p w14:paraId="0EB18B37" w14:textId="77777777" w:rsidR="00A1716B" w:rsidRDefault="00A1716B">
            <w:pPr>
              <w:rPr>
                <w:rFonts w:ascii="Calibri" w:hAnsi="Calibri" w:cs="Calibri"/>
                <w:color w:val="000000"/>
                <w:sz w:val="22"/>
                <w:szCs w:val="22"/>
              </w:rPr>
            </w:pPr>
            <w:r>
              <w:rPr>
                <w:rFonts w:ascii="Calibri" w:hAnsi="Calibri" w:cs="Calibri"/>
                <w:color w:val="000000"/>
                <w:sz w:val="22"/>
                <w:szCs w:val="22"/>
              </w:rPr>
              <w:t>MAN 2060</w:t>
            </w:r>
          </w:p>
        </w:tc>
        <w:tc>
          <w:tcPr>
            <w:tcW w:w="3600" w:type="dxa"/>
            <w:tcBorders>
              <w:top w:val="nil"/>
              <w:left w:val="nil"/>
              <w:bottom w:val="single" w:sz="4" w:space="0" w:color="auto"/>
              <w:right w:val="single" w:sz="4" w:space="0" w:color="auto"/>
            </w:tcBorders>
            <w:noWrap/>
            <w:vAlign w:val="bottom"/>
            <w:hideMark/>
          </w:tcPr>
          <w:p w14:paraId="4C367C5F" w14:textId="77777777" w:rsidR="00A1716B" w:rsidRDefault="00A1716B">
            <w:pPr>
              <w:rPr>
                <w:rFonts w:ascii="Calibri" w:hAnsi="Calibri" w:cs="Calibri"/>
                <w:color w:val="000000"/>
                <w:sz w:val="22"/>
                <w:szCs w:val="22"/>
              </w:rPr>
            </w:pPr>
            <w:r>
              <w:rPr>
                <w:rFonts w:ascii="Calibri" w:hAnsi="Calibri" w:cs="Calibri"/>
                <w:color w:val="000000"/>
                <w:sz w:val="22"/>
                <w:szCs w:val="22"/>
              </w:rPr>
              <w:t>EPA &amp; OSHA Req</w:t>
            </w:r>
          </w:p>
        </w:tc>
        <w:tc>
          <w:tcPr>
            <w:tcW w:w="1203" w:type="dxa"/>
            <w:tcBorders>
              <w:top w:val="nil"/>
              <w:left w:val="nil"/>
              <w:bottom w:val="single" w:sz="4" w:space="0" w:color="auto"/>
              <w:right w:val="single" w:sz="4" w:space="0" w:color="auto"/>
            </w:tcBorders>
            <w:noWrap/>
            <w:vAlign w:val="bottom"/>
            <w:hideMark/>
          </w:tcPr>
          <w:p w14:paraId="614E159C" w14:textId="77777777" w:rsidR="00A1716B" w:rsidRDefault="00A1716B">
            <w:pPr>
              <w:jc w:val="right"/>
              <w:rPr>
                <w:rFonts w:ascii="Calibri" w:hAnsi="Calibri" w:cs="Calibri"/>
                <w:color w:val="000000"/>
                <w:sz w:val="22"/>
                <w:szCs w:val="22"/>
              </w:rPr>
            </w:pPr>
            <w:r>
              <w:rPr>
                <w:rFonts w:ascii="Calibri" w:hAnsi="Calibri" w:cs="Calibri"/>
                <w:color w:val="000000"/>
                <w:sz w:val="22"/>
                <w:szCs w:val="22"/>
              </w:rPr>
              <w:t>24</w:t>
            </w:r>
          </w:p>
        </w:tc>
      </w:tr>
      <w:tr w:rsidR="00A1716B" w14:paraId="3A8C6423" w14:textId="77777777" w:rsidTr="4EA81533">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3DC4911" w14:textId="77777777" w:rsidR="00A1716B" w:rsidRPr="00A1716B" w:rsidRDefault="00A1716B">
            <w:pPr>
              <w:rPr>
                <w:rFonts w:ascii="Calibri" w:hAnsi="Calibri" w:cs="Calibri"/>
                <w:b/>
                <w:bCs/>
                <w:color w:val="000000"/>
                <w:sz w:val="22"/>
                <w:szCs w:val="22"/>
              </w:rPr>
            </w:pPr>
          </w:p>
        </w:tc>
        <w:tc>
          <w:tcPr>
            <w:tcW w:w="3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4EBE206" w14:textId="262099F8" w:rsidR="00A1716B" w:rsidRPr="00A1716B" w:rsidRDefault="002C31B5" w:rsidP="002C31B5">
            <w:pPr>
              <w:jc w:val="right"/>
              <w:rPr>
                <w:rFonts w:ascii="Calibri" w:hAnsi="Calibri" w:cs="Calibri"/>
                <w:b/>
                <w:bCs/>
                <w:color w:val="000000"/>
                <w:sz w:val="22"/>
                <w:szCs w:val="22"/>
              </w:rPr>
            </w:pPr>
            <w:r>
              <w:rPr>
                <w:rFonts w:ascii="Calibri" w:hAnsi="Calibri" w:cs="Calibri"/>
                <w:b/>
                <w:bCs/>
                <w:color w:val="000000"/>
                <w:sz w:val="22"/>
                <w:szCs w:val="22"/>
              </w:rPr>
              <w:t>Manicurist Certificate</w:t>
            </w:r>
          </w:p>
        </w:tc>
        <w:tc>
          <w:tcPr>
            <w:tcW w:w="1203"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84AD9A6" w14:textId="34467EA5" w:rsidR="00A1716B" w:rsidRPr="00A1716B" w:rsidRDefault="002C31B5">
            <w:pPr>
              <w:jc w:val="right"/>
              <w:rPr>
                <w:rFonts w:ascii="Calibri" w:hAnsi="Calibri" w:cs="Calibri"/>
                <w:b/>
                <w:bCs/>
                <w:color w:val="000000"/>
                <w:sz w:val="22"/>
                <w:szCs w:val="22"/>
              </w:rPr>
            </w:pPr>
            <w:r>
              <w:rPr>
                <w:rFonts w:ascii="Calibri" w:hAnsi="Calibri" w:cs="Calibri"/>
                <w:b/>
                <w:bCs/>
                <w:color w:val="000000"/>
                <w:sz w:val="22"/>
                <w:szCs w:val="22"/>
              </w:rPr>
              <w:t>600</w:t>
            </w:r>
          </w:p>
        </w:tc>
      </w:tr>
    </w:tbl>
    <w:p w14:paraId="79F603EA" w14:textId="77777777" w:rsidR="00A1716B" w:rsidRDefault="00A1716B" w:rsidP="00903A88">
      <w:pPr>
        <w:rPr>
          <w:rFonts w:ascii="Calibri" w:hAnsi="Calibri" w:cs="Calibri"/>
          <w:b/>
          <w:szCs w:val="28"/>
          <w:u w:val="single"/>
        </w:rPr>
      </w:pPr>
    </w:p>
    <w:p w14:paraId="79216C23" w14:textId="1CEAE23D" w:rsidR="00903A88" w:rsidRDefault="00903A88" w:rsidP="00903A88">
      <w:pPr>
        <w:rPr>
          <w:rFonts w:ascii="Calibri" w:hAnsi="Calibri" w:cs="Calibri"/>
          <w:b/>
          <w:szCs w:val="28"/>
          <w:u w:val="single"/>
        </w:rPr>
      </w:pPr>
      <w:r>
        <w:rPr>
          <w:rFonts w:ascii="Calibri" w:hAnsi="Calibri" w:cs="Calibri"/>
          <w:b/>
          <w:szCs w:val="28"/>
          <w:u w:val="single"/>
        </w:rPr>
        <w:lastRenderedPageBreak/>
        <w:t>Program Awards</w:t>
      </w:r>
    </w:p>
    <w:p w14:paraId="2F04CA9A" w14:textId="4FF87067" w:rsidR="00A477E5" w:rsidRDefault="002C31B5" w:rsidP="00A477E5">
      <w:pPr>
        <w:rPr>
          <w:rFonts w:asciiTheme="minorHAnsi" w:hAnsiTheme="minorHAnsi" w:cstheme="minorHAnsi"/>
        </w:rPr>
      </w:pPr>
      <w:r>
        <w:rPr>
          <w:rFonts w:asciiTheme="minorHAnsi" w:hAnsiTheme="minorHAnsi" w:cstheme="minorHAnsi"/>
        </w:rPr>
        <w:t>Manicurist Certificate</w:t>
      </w:r>
      <w:r>
        <w:rPr>
          <w:rFonts w:asciiTheme="minorHAnsi" w:hAnsiTheme="minorHAnsi" w:cstheme="minorHAnsi"/>
        </w:rPr>
        <w:tab/>
      </w:r>
      <w:r>
        <w:rPr>
          <w:rFonts w:asciiTheme="minorHAnsi" w:hAnsiTheme="minorHAnsi" w:cstheme="minorHAnsi"/>
        </w:rPr>
        <w:tab/>
      </w:r>
      <w:r w:rsidR="00006BE8">
        <w:rPr>
          <w:rFonts w:asciiTheme="minorHAnsi" w:hAnsiTheme="minorHAnsi" w:cstheme="minorHAnsi"/>
        </w:rPr>
        <w:tab/>
      </w:r>
      <w:r>
        <w:rPr>
          <w:rFonts w:asciiTheme="minorHAnsi" w:hAnsiTheme="minorHAnsi" w:cstheme="minorHAnsi"/>
        </w:rPr>
        <w:t>6</w:t>
      </w:r>
      <w:r w:rsidR="00631043">
        <w:rPr>
          <w:rFonts w:asciiTheme="minorHAnsi" w:hAnsiTheme="minorHAnsi" w:cstheme="minorHAnsi"/>
        </w:rPr>
        <w:t>00</w:t>
      </w:r>
      <w:r w:rsidR="00692F48">
        <w:rPr>
          <w:rFonts w:asciiTheme="minorHAnsi" w:hAnsiTheme="minorHAnsi" w:cstheme="minorHAnsi"/>
        </w:rPr>
        <w:t xml:space="preserve"> hours</w:t>
      </w:r>
    </w:p>
    <w:p w14:paraId="1F0DCD91" w14:textId="77777777" w:rsidR="003367F6" w:rsidRDefault="003367F6" w:rsidP="00A477E5">
      <w:pPr>
        <w:rPr>
          <w:rFonts w:asciiTheme="minorHAnsi" w:hAnsiTheme="minorHAnsi" w:cstheme="minorHAnsi"/>
        </w:rPr>
      </w:pPr>
    </w:p>
    <w:p w14:paraId="51E5A007" w14:textId="6613CFEA" w:rsidR="00327FA2" w:rsidRPr="003367F6" w:rsidRDefault="00327FA2" w:rsidP="00A477E5">
      <w:pPr>
        <w:rPr>
          <w:rFonts w:asciiTheme="minorHAnsi" w:hAnsiTheme="minorHAnsi" w:cstheme="minorHAnsi"/>
          <w:b/>
          <w:bCs/>
          <w:u w:val="single"/>
        </w:rPr>
      </w:pPr>
      <w:r w:rsidRPr="003367F6">
        <w:rPr>
          <w:rFonts w:asciiTheme="minorHAnsi" w:hAnsiTheme="minorHAnsi" w:cstheme="minorHAnsi"/>
          <w:b/>
          <w:bCs/>
          <w:u w:val="single"/>
        </w:rPr>
        <w:t>Manicurist Curriculum</w:t>
      </w:r>
    </w:p>
    <w:p w14:paraId="1FDCCCA7" w14:textId="199CCE41" w:rsidR="00327FA2" w:rsidRDefault="00327FA2" w:rsidP="00A477E5">
      <w:pPr>
        <w:rPr>
          <w:rFonts w:asciiTheme="minorHAnsi" w:hAnsiTheme="minorHAnsi" w:cstheme="minorHAnsi"/>
        </w:rPr>
      </w:pPr>
      <w:r>
        <w:rPr>
          <w:rFonts w:asciiTheme="minorHAnsi" w:hAnsiTheme="minorHAnsi" w:cstheme="minorHAnsi"/>
        </w:rPr>
        <w:t>The Tennessee State Board of Co</w:t>
      </w:r>
      <w:r w:rsidR="00D96988">
        <w:rPr>
          <w:rFonts w:asciiTheme="minorHAnsi" w:hAnsiTheme="minorHAnsi" w:cstheme="minorHAnsi"/>
        </w:rPr>
        <w:t xml:space="preserve">smetology requires </w:t>
      </w:r>
      <w:r w:rsidR="00080FEF">
        <w:rPr>
          <w:rFonts w:asciiTheme="minorHAnsi" w:hAnsiTheme="minorHAnsi" w:cstheme="minorHAnsi"/>
        </w:rPr>
        <w:t>completion</w:t>
      </w:r>
      <w:r w:rsidR="00D96988">
        <w:rPr>
          <w:rFonts w:asciiTheme="minorHAnsi" w:hAnsiTheme="minorHAnsi" w:cstheme="minorHAnsi"/>
        </w:rPr>
        <w:t xml:space="preserve"> of 600 hours within manicuring education for a student to be eligible for the state board licensure exam as a Manicurist. Requirements of the hours are broken down into three award levels within the unit of study: General, Physical, and Chemical. In accordance with State Law 0440-01-03</w:t>
      </w:r>
      <w:r w:rsidR="003162BB">
        <w:rPr>
          <w:rFonts w:asciiTheme="minorHAnsi" w:hAnsiTheme="minorHAnsi" w:cstheme="minorHAnsi"/>
        </w:rPr>
        <w:t>, the curriculum mandates:</w:t>
      </w:r>
    </w:p>
    <w:p w14:paraId="200AB79B" w14:textId="77777777" w:rsidR="003162BB" w:rsidRDefault="003162BB" w:rsidP="00A477E5">
      <w:pPr>
        <w:rPr>
          <w:rFonts w:asciiTheme="minorHAnsi" w:hAnsiTheme="minorHAnsi" w:cstheme="minorHAnsi"/>
        </w:rPr>
      </w:pPr>
    </w:p>
    <w:p w14:paraId="6AFB49E0" w14:textId="2E725432" w:rsidR="003162BB" w:rsidRDefault="003162BB" w:rsidP="003162BB">
      <w:pPr>
        <w:pStyle w:val="ListParagraph"/>
        <w:numPr>
          <w:ilvl w:val="0"/>
          <w:numId w:val="22"/>
        </w:numPr>
        <w:rPr>
          <w:rFonts w:asciiTheme="minorHAnsi" w:hAnsiTheme="minorHAnsi" w:cstheme="minorHAnsi"/>
        </w:rPr>
      </w:pPr>
      <w:r>
        <w:rPr>
          <w:rFonts w:asciiTheme="minorHAnsi" w:hAnsiTheme="minorHAnsi" w:cstheme="minorHAnsi"/>
        </w:rPr>
        <w:t xml:space="preserve">General </w:t>
      </w:r>
      <w:r w:rsidR="00DC41B6">
        <w:rPr>
          <w:rFonts w:asciiTheme="minorHAnsi" w:hAnsiTheme="minorHAnsi" w:cstheme="minorHAnsi"/>
        </w:rPr>
        <w:t>–</w:t>
      </w:r>
      <w:r>
        <w:rPr>
          <w:rFonts w:asciiTheme="minorHAnsi" w:hAnsiTheme="minorHAnsi" w:cstheme="minorHAnsi"/>
        </w:rPr>
        <w:t xml:space="preserve"> </w:t>
      </w:r>
      <w:r w:rsidR="00DC41B6">
        <w:rPr>
          <w:rFonts w:asciiTheme="minorHAnsi" w:hAnsiTheme="minorHAnsi" w:cstheme="minorHAnsi"/>
        </w:rPr>
        <w:t>150 clock hours/4.5 credit hours</w:t>
      </w:r>
    </w:p>
    <w:p w14:paraId="009C974F" w14:textId="2A93E06E" w:rsidR="00DC41B6" w:rsidRDefault="00DC41B6" w:rsidP="00DC41B6">
      <w:pPr>
        <w:ind w:left="1080"/>
        <w:rPr>
          <w:rFonts w:asciiTheme="minorHAnsi" w:hAnsiTheme="minorHAnsi" w:cstheme="minorHAnsi"/>
        </w:rPr>
      </w:pPr>
      <w:r>
        <w:rPr>
          <w:rFonts w:asciiTheme="minorHAnsi" w:hAnsiTheme="minorHAnsi" w:cstheme="minorHAnsi"/>
        </w:rPr>
        <w:t>S</w:t>
      </w:r>
      <w:r w:rsidR="00386E64">
        <w:rPr>
          <w:rFonts w:asciiTheme="minorHAnsi" w:hAnsiTheme="minorHAnsi" w:cstheme="minorHAnsi"/>
        </w:rPr>
        <w:t>terilization, s</w:t>
      </w:r>
      <w:r>
        <w:rPr>
          <w:rFonts w:asciiTheme="minorHAnsi" w:hAnsiTheme="minorHAnsi" w:cstheme="minorHAnsi"/>
        </w:rPr>
        <w:t>anitation and bacteriology, anatomy and physiology, state law, salon management and ethics.</w:t>
      </w:r>
    </w:p>
    <w:p w14:paraId="474CDCC3" w14:textId="581A2DC4" w:rsidR="00DC41B6" w:rsidRDefault="00DC41B6" w:rsidP="00DC41B6">
      <w:pPr>
        <w:rPr>
          <w:rFonts w:asciiTheme="minorHAnsi" w:hAnsiTheme="minorHAnsi" w:cstheme="minorHAnsi"/>
        </w:rPr>
      </w:pPr>
    </w:p>
    <w:p w14:paraId="17365280" w14:textId="04CAB9CE" w:rsidR="00DC41B6" w:rsidRDefault="00DC41B6" w:rsidP="00DC41B6">
      <w:pPr>
        <w:pStyle w:val="ListParagraph"/>
        <w:numPr>
          <w:ilvl w:val="0"/>
          <w:numId w:val="22"/>
        </w:numPr>
        <w:rPr>
          <w:rFonts w:asciiTheme="minorHAnsi" w:hAnsiTheme="minorHAnsi" w:cstheme="minorHAnsi"/>
        </w:rPr>
      </w:pPr>
      <w:r>
        <w:rPr>
          <w:rFonts w:asciiTheme="minorHAnsi" w:hAnsiTheme="minorHAnsi" w:cstheme="minorHAnsi"/>
        </w:rPr>
        <w:t>Chemical – 100 clock hours/3 credit hours</w:t>
      </w:r>
    </w:p>
    <w:p w14:paraId="09AA007A" w14:textId="54ED22EE" w:rsidR="00DC41B6" w:rsidRDefault="00DC41B6" w:rsidP="00DC41B6">
      <w:pPr>
        <w:pStyle w:val="ListParagraph"/>
        <w:ind w:left="1080"/>
        <w:rPr>
          <w:rFonts w:asciiTheme="minorHAnsi" w:hAnsiTheme="minorHAnsi" w:cstheme="minorHAnsi"/>
        </w:rPr>
      </w:pPr>
      <w:r>
        <w:rPr>
          <w:rFonts w:asciiTheme="minorHAnsi" w:hAnsiTheme="minorHAnsi" w:cstheme="minorHAnsi"/>
        </w:rPr>
        <w:t>Product knowledge, ingredients and usage of materials, manicuring, and pedicuring, EPA and OSHA requirements.</w:t>
      </w:r>
    </w:p>
    <w:p w14:paraId="3C41E7B2" w14:textId="77777777" w:rsidR="00DC41B6" w:rsidRDefault="00DC41B6" w:rsidP="00DC41B6">
      <w:pPr>
        <w:rPr>
          <w:rFonts w:asciiTheme="minorHAnsi" w:hAnsiTheme="minorHAnsi" w:cstheme="minorHAnsi"/>
        </w:rPr>
      </w:pPr>
    </w:p>
    <w:p w14:paraId="5E46C7EF" w14:textId="78BAE7C1" w:rsidR="00DC41B6" w:rsidRDefault="00DC41B6" w:rsidP="00DC41B6">
      <w:pPr>
        <w:pStyle w:val="ListParagraph"/>
        <w:numPr>
          <w:ilvl w:val="0"/>
          <w:numId w:val="22"/>
        </w:numPr>
        <w:rPr>
          <w:rFonts w:asciiTheme="minorHAnsi" w:hAnsiTheme="minorHAnsi" w:cstheme="minorHAnsi"/>
        </w:rPr>
      </w:pPr>
      <w:r>
        <w:rPr>
          <w:rFonts w:asciiTheme="minorHAnsi" w:hAnsiTheme="minorHAnsi" w:cstheme="minorHAnsi"/>
        </w:rPr>
        <w:t>Physical – 350 clock hours/10.5 credit hours</w:t>
      </w:r>
    </w:p>
    <w:p w14:paraId="51BD3AB9" w14:textId="55AF0EA2" w:rsidR="00DC41B6" w:rsidRPr="00DC41B6" w:rsidRDefault="00DC41B6" w:rsidP="00DC41B6">
      <w:pPr>
        <w:pStyle w:val="ListParagraph"/>
        <w:ind w:left="1080"/>
        <w:rPr>
          <w:rFonts w:asciiTheme="minorHAnsi" w:hAnsiTheme="minorHAnsi" w:cstheme="minorHAnsi"/>
        </w:rPr>
      </w:pPr>
      <w:r>
        <w:rPr>
          <w:rFonts w:asciiTheme="minorHAnsi" w:hAnsiTheme="minorHAnsi" w:cstheme="minorHAnsi"/>
        </w:rPr>
        <w:t xml:space="preserve">Massage, manicuring, pedicuring, nail care, </w:t>
      </w:r>
      <w:r w:rsidR="001D36B1">
        <w:rPr>
          <w:rFonts w:asciiTheme="minorHAnsi" w:hAnsiTheme="minorHAnsi" w:cstheme="minorHAnsi"/>
        </w:rPr>
        <w:t>nail artistry, nail wraps, sculptured nails, nail tips, gel nails, and nail safety.</w:t>
      </w:r>
    </w:p>
    <w:p w14:paraId="33D338C0" w14:textId="77777777" w:rsidR="00607FB0" w:rsidRPr="00EC3AA1" w:rsidRDefault="00607FB0" w:rsidP="00EC3AA1">
      <w:pPr>
        <w:spacing w:after="160" w:line="259" w:lineRule="auto"/>
        <w:rPr>
          <w:rFonts w:ascii="Calibri" w:hAnsi="Calibri" w:cs="Calibri"/>
          <w:bCs/>
        </w:rPr>
      </w:pPr>
    </w:p>
    <w:p w14:paraId="2A45728B" w14:textId="77777777" w:rsidR="001C079B" w:rsidRDefault="001C079B">
      <w:pPr>
        <w:spacing w:after="160" w:line="259" w:lineRule="auto"/>
        <w:rPr>
          <w:rFonts w:ascii="Calibri" w:hAnsi="Calibri" w:cs="Calibri"/>
          <w:b/>
          <w:sz w:val="28"/>
          <w:szCs w:val="28"/>
        </w:rPr>
      </w:pPr>
      <w:r>
        <w:rPr>
          <w:rFonts w:ascii="Calibri" w:hAnsi="Calibri" w:cs="Calibri"/>
          <w:b/>
          <w:sz w:val="28"/>
          <w:szCs w:val="28"/>
        </w:rPr>
        <w:br w:type="page"/>
      </w:r>
    </w:p>
    <w:p w14:paraId="7C8B83E3" w14:textId="3A214AF5" w:rsidR="008827C3" w:rsidRDefault="008827C3" w:rsidP="00073E46">
      <w:pPr>
        <w:spacing w:after="160" w:line="259" w:lineRule="auto"/>
        <w:jc w:val="center"/>
        <w:rPr>
          <w:rFonts w:ascii="Calibri" w:hAnsi="Calibri" w:cs="Calibri"/>
          <w:b/>
          <w:sz w:val="28"/>
          <w:szCs w:val="28"/>
        </w:rPr>
      </w:pPr>
      <w:r>
        <w:rPr>
          <w:rFonts w:ascii="Calibri" w:hAnsi="Calibri" w:cs="Calibri"/>
          <w:b/>
          <w:sz w:val="28"/>
          <w:szCs w:val="28"/>
        </w:rPr>
        <w:lastRenderedPageBreak/>
        <w:t>GRADING AND PROGRESS STANDARDS</w:t>
      </w:r>
    </w:p>
    <w:p w14:paraId="0242EA80" w14:textId="5C2AD07E" w:rsidR="008827C3" w:rsidRDefault="008827C3" w:rsidP="008827C3">
      <w:pPr>
        <w:jc w:val="center"/>
        <w:rPr>
          <w:rFonts w:ascii="Calibri" w:hAnsi="Calibri" w:cs="Calibri"/>
          <w:b/>
          <w:sz w:val="28"/>
          <w:szCs w:val="28"/>
        </w:rPr>
      </w:pPr>
    </w:p>
    <w:p w14:paraId="57D3A998" w14:textId="2A334CD3" w:rsidR="008827C3" w:rsidRDefault="008827C3" w:rsidP="008827C3">
      <w:pPr>
        <w:rPr>
          <w:rFonts w:ascii="Calibri" w:hAnsi="Calibri" w:cs="Calibri"/>
          <w:b/>
          <w:szCs w:val="28"/>
          <w:u w:val="single"/>
        </w:rPr>
      </w:pPr>
      <w:r>
        <w:rPr>
          <w:rFonts w:ascii="Calibri" w:hAnsi="Calibri" w:cs="Calibri"/>
          <w:b/>
          <w:szCs w:val="28"/>
          <w:u w:val="single"/>
        </w:rPr>
        <w:t>Grading Standards</w:t>
      </w:r>
    </w:p>
    <w:p w14:paraId="718D611E" w14:textId="65177E02" w:rsidR="008827C3" w:rsidRDefault="003C4A23" w:rsidP="008827C3">
      <w:pPr>
        <w:rPr>
          <w:rFonts w:asciiTheme="minorHAnsi" w:hAnsiTheme="minorHAnsi" w:cstheme="minorHAnsi"/>
        </w:rPr>
      </w:pPr>
      <w:r w:rsidRPr="003C4A23">
        <w:rPr>
          <w:rFonts w:asciiTheme="minorHAnsi" w:hAnsiTheme="minorHAnsi" w:cstheme="minorHAnsi"/>
        </w:rPr>
        <w:t>Evaluations of student achievement toward a program's identified occupational competencies are recorded for each student at the end of 432 hours of instruction that comprise a term. Those evaluations shall be based on the following scale of progress:</w:t>
      </w:r>
    </w:p>
    <w:p w14:paraId="5149F6FB" w14:textId="1D94D660" w:rsidR="00B75753" w:rsidRDefault="00B75753" w:rsidP="008827C3">
      <w:pPr>
        <w:rPr>
          <w:rFonts w:asciiTheme="minorHAnsi" w:hAnsiTheme="minorHAnsi" w:cstheme="minorHAnsi"/>
        </w:rPr>
      </w:pPr>
    </w:p>
    <w:tbl>
      <w:tblPr>
        <w:tblStyle w:val="TableGrid"/>
        <w:tblW w:w="0" w:type="auto"/>
        <w:tblLook w:val="04A0" w:firstRow="1" w:lastRow="0" w:firstColumn="1" w:lastColumn="0" w:noHBand="0" w:noVBand="1"/>
      </w:tblPr>
      <w:tblGrid>
        <w:gridCol w:w="895"/>
        <w:gridCol w:w="2520"/>
      </w:tblGrid>
      <w:tr w:rsidR="00B75753" w14:paraId="70524FEA" w14:textId="77777777" w:rsidTr="00431E8B">
        <w:tc>
          <w:tcPr>
            <w:tcW w:w="895" w:type="dxa"/>
          </w:tcPr>
          <w:p w14:paraId="3415C4F1" w14:textId="1B52C1A7" w:rsidR="00B75753" w:rsidRDefault="00B75753" w:rsidP="008827C3">
            <w:pPr>
              <w:rPr>
                <w:rFonts w:asciiTheme="minorHAnsi" w:hAnsiTheme="minorHAnsi" w:cstheme="minorHAnsi"/>
              </w:rPr>
            </w:pPr>
            <w:r>
              <w:rPr>
                <w:rFonts w:asciiTheme="minorHAnsi" w:hAnsiTheme="minorHAnsi" w:cstheme="minorHAnsi"/>
              </w:rPr>
              <w:t>A</w:t>
            </w:r>
          </w:p>
        </w:tc>
        <w:tc>
          <w:tcPr>
            <w:tcW w:w="2520" w:type="dxa"/>
          </w:tcPr>
          <w:p w14:paraId="42311729" w14:textId="1B01C285" w:rsidR="00B75753" w:rsidRDefault="00B75753" w:rsidP="008827C3">
            <w:pPr>
              <w:rPr>
                <w:rFonts w:asciiTheme="minorHAnsi" w:hAnsiTheme="minorHAnsi" w:cstheme="minorHAnsi"/>
              </w:rPr>
            </w:pPr>
            <w:r>
              <w:rPr>
                <w:rFonts w:asciiTheme="minorHAnsi" w:hAnsiTheme="minorHAnsi" w:cstheme="minorHAnsi"/>
              </w:rPr>
              <w:t>90-100</w:t>
            </w:r>
          </w:p>
        </w:tc>
      </w:tr>
      <w:tr w:rsidR="00B75753" w14:paraId="73CDB194" w14:textId="77777777" w:rsidTr="00431E8B">
        <w:tc>
          <w:tcPr>
            <w:tcW w:w="895" w:type="dxa"/>
          </w:tcPr>
          <w:p w14:paraId="20D0C3EA" w14:textId="2D90210A" w:rsidR="00B75753" w:rsidRDefault="00B75753" w:rsidP="008827C3">
            <w:pPr>
              <w:rPr>
                <w:rFonts w:asciiTheme="minorHAnsi" w:hAnsiTheme="minorHAnsi" w:cstheme="minorHAnsi"/>
              </w:rPr>
            </w:pPr>
            <w:r>
              <w:rPr>
                <w:rFonts w:asciiTheme="minorHAnsi" w:hAnsiTheme="minorHAnsi" w:cstheme="minorHAnsi"/>
              </w:rPr>
              <w:t>B</w:t>
            </w:r>
          </w:p>
        </w:tc>
        <w:tc>
          <w:tcPr>
            <w:tcW w:w="2520" w:type="dxa"/>
          </w:tcPr>
          <w:p w14:paraId="03F89DE3" w14:textId="1B1F0F64" w:rsidR="00B75753" w:rsidRDefault="00B75753" w:rsidP="008827C3">
            <w:pPr>
              <w:rPr>
                <w:rFonts w:asciiTheme="minorHAnsi" w:hAnsiTheme="minorHAnsi" w:cstheme="minorHAnsi"/>
              </w:rPr>
            </w:pPr>
            <w:r>
              <w:rPr>
                <w:rFonts w:asciiTheme="minorHAnsi" w:hAnsiTheme="minorHAnsi" w:cstheme="minorHAnsi"/>
              </w:rPr>
              <w:t>80-89</w:t>
            </w:r>
          </w:p>
        </w:tc>
      </w:tr>
      <w:tr w:rsidR="00B75753" w14:paraId="0677EE9D" w14:textId="77777777" w:rsidTr="00431E8B">
        <w:tc>
          <w:tcPr>
            <w:tcW w:w="895" w:type="dxa"/>
          </w:tcPr>
          <w:p w14:paraId="352269BC" w14:textId="119E39E3" w:rsidR="00B75753" w:rsidRDefault="00B75753" w:rsidP="008827C3">
            <w:pPr>
              <w:rPr>
                <w:rFonts w:asciiTheme="minorHAnsi" w:hAnsiTheme="minorHAnsi" w:cstheme="minorHAnsi"/>
              </w:rPr>
            </w:pPr>
            <w:r>
              <w:rPr>
                <w:rFonts w:asciiTheme="minorHAnsi" w:hAnsiTheme="minorHAnsi" w:cstheme="minorHAnsi"/>
              </w:rPr>
              <w:t>C</w:t>
            </w:r>
          </w:p>
        </w:tc>
        <w:tc>
          <w:tcPr>
            <w:tcW w:w="2520" w:type="dxa"/>
          </w:tcPr>
          <w:p w14:paraId="043F2B97" w14:textId="4DA45ECA" w:rsidR="00B75753" w:rsidRDefault="00B75753" w:rsidP="008827C3">
            <w:pPr>
              <w:rPr>
                <w:rFonts w:asciiTheme="minorHAnsi" w:hAnsiTheme="minorHAnsi" w:cstheme="minorHAnsi"/>
              </w:rPr>
            </w:pPr>
            <w:r>
              <w:rPr>
                <w:rFonts w:asciiTheme="minorHAnsi" w:hAnsiTheme="minorHAnsi" w:cstheme="minorHAnsi"/>
              </w:rPr>
              <w:t>70-79</w:t>
            </w:r>
          </w:p>
        </w:tc>
      </w:tr>
      <w:tr w:rsidR="00B75753" w14:paraId="67E6A77C" w14:textId="77777777" w:rsidTr="00431E8B">
        <w:tc>
          <w:tcPr>
            <w:tcW w:w="895" w:type="dxa"/>
          </w:tcPr>
          <w:p w14:paraId="4209BDB3" w14:textId="35D54E24" w:rsidR="00B75753" w:rsidRDefault="00B75753" w:rsidP="008827C3">
            <w:pPr>
              <w:rPr>
                <w:rFonts w:asciiTheme="minorHAnsi" w:hAnsiTheme="minorHAnsi" w:cstheme="minorHAnsi"/>
              </w:rPr>
            </w:pPr>
            <w:r>
              <w:rPr>
                <w:rFonts w:asciiTheme="minorHAnsi" w:hAnsiTheme="minorHAnsi" w:cstheme="minorHAnsi"/>
              </w:rPr>
              <w:t>D</w:t>
            </w:r>
          </w:p>
        </w:tc>
        <w:tc>
          <w:tcPr>
            <w:tcW w:w="2520" w:type="dxa"/>
          </w:tcPr>
          <w:p w14:paraId="0ABF4C81" w14:textId="7FEA00A3" w:rsidR="00B75753" w:rsidRDefault="00B75753" w:rsidP="008827C3">
            <w:pPr>
              <w:rPr>
                <w:rFonts w:asciiTheme="minorHAnsi" w:hAnsiTheme="minorHAnsi" w:cstheme="minorHAnsi"/>
              </w:rPr>
            </w:pPr>
            <w:r>
              <w:rPr>
                <w:rFonts w:asciiTheme="minorHAnsi" w:hAnsiTheme="minorHAnsi" w:cstheme="minorHAnsi"/>
              </w:rPr>
              <w:t>60-69</w:t>
            </w:r>
          </w:p>
        </w:tc>
      </w:tr>
      <w:tr w:rsidR="00B75753" w14:paraId="204C91D1" w14:textId="77777777" w:rsidTr="00431E8B">
        <w:tc>
          <w:tcPr>
            <w:tcW w:w="895" w:type="dxa"/>
          </w:tcPr>
          <w:p w14:paraId="16B429D9" w14:textId="4F276D31" w:rsidR="00B75753" w:rsidRDefault="00B75753" w:rsidP="008827C3">
            <w:pPr>
              <w:rPr>
                <w:rFonts w:asciiTheme="minorHAnsi" w:hAnsiTheme="minorHAnsi" w:cstheme="minorHAnsi"/>
              </w:rPr>
            </w:pPr>
            <w:r>
              <w:rPr>
                <w:rFonts w:asciiTheme="minorHAnsi" w:hAnsiTheme="minorHAnsi" w:cstheme="minorHAnsi"/>
              </w:rPr>
              <w:t>F</w:t>
            </w:r>
          </w:p>
        </w:tc>
        <w:tc>
          <w:tcPr>
            <w:tcW w:w="2520" w:type="dxa"/>
          </w:tcPr>
          <w:p w14:paraId="18B62F98" w14:textId="738829F2" w:rsidR="00B75753" w:rsidRDefault="00B75753" w:rsidP="008827C3">
            <w:pPr>
              <w:rPr>
                <w:rFonts w:asciiTheme="minorHAnsi" w:hAnsiTheme="minorHAnsi" w:cstheme="minorHAnsi"/>
              </w:rPr>
            </w:pPr>
            <w:r>
              <w:rPr>
                <w:rFonts w:asciiTheme="minorHAnsi" w:hAnsiTheme="minorHAnsi" w:cstheme="minorHAnsi"/>
              </w:rPr>
              <w:t>0-59</w:t>
            </w:r>
          </w:p>
        </w:tc>
      </w:tr>
      <w:tr w:rsidR="00B75753" w14:paraId="1D7A4B3B" w14:textId="77777777" w:rsidTr="00431E8B">
        <w:tc>
          <w:tcPr>
            <w:tcW w:w="895" w:type="dxa"/>
          </w:tcPr>
          <w:p w14:paraId="3482D039" w14:textId="6BE834C5" w:rsidR="00B75753" w:rsidRDefault="00431E8B" w:rsidP="008827C3">
            <w:pPr>
              <w:rPr>
                <w:rFonts w:asciiTheme="minorHAnsi" w:hAnsiTheme="minorHAnsi" w:cstheme="minorHAnsi"/>
              </w:rPr>
            </w:pPr>
            <w:r>
              <w:rPr>
                <w:rFonts w:asciiTheme="minorHAnsi" w:hAnsiTheme="minorHAnsi" w:cstheme="minorHAnsi"/>
              </w:rPr>
              <w:t>P</w:t>
            </w:r>
          </w:p>
        </w:tc>
        <w:tc>
          <w:tcPr>
            <w:tcW w:w="2520" w:type="dxa"/>
          </w:tcPr>
          <w:p w14:paraId="197AF79F" w14:textId="7519C237" w:rsidR="00B75753" w:rsidRDefault="00431E8B" w:rsidP="008827C3">
            <w:pPr>
              <w:rPr>
                <w:rFonts w:asciiTheme="minorHAnsi" w:hAnsiTheme="minorHAnsi" w:cstheme="minorHAnsi"/>
              </w:rPr>
            </w:pPr>
            <w:r>
              <w:rPr>
                <w:rFonts w:asciiTheme="minorHAnsi" w:hAnsiTheme="minorHAnsi" w:cstheme="minorHAnsi"/>
              </w:rPr>
              <w:t>Pass</w:t>
            </w:r>
          </w:p>
        </w:tc>
      </w:tr>
      <w:tr w:rsidR="00B75753" w14:paraId="6D5CC732" w14:textId="77777777" w:rsidTr="00431E8B">
        <w:tc>
          <w:tcPr>
            <w:tcW w:w="895" w:type="dxa"/>
          </w:tcPr>
          <w:p w14:paraId="77A4E04F" w14:textId="46741748" w:rsidR="00B75753" w:rsidRDefault="00431E8B" w:rsidP="008827C3">
            <w:pPr>
              <w:rPr>
                <w:rFonts w:asciiTheme="minorHAnsi" w:hAnsiTheme="minorHAnsi" w:cstheme="minorHAnsi"/>
              </w:rPr>
            </w:pPr>
            <w:r>
              <w:rPr>
                <w:rFonts w:asciiTheme="minorHAnsi" w:hAnsiTheme="minorHAnsi" w:cstheme="minorHAnsi"/>
              </w:rPr>
              <w:t>CONT</w:t>
            </w:r>
          </w:p>
        </w:tc>
        <w:tc>
          <w:tcPr>
            <w:tcW w:w="2520" w:type="dxa"/>
          </w:tcPr>
          <w:p w14:paraId="0B3E3AA7" w14:textId="55B83788" w:rsidR="00B75753" w:rsidRDefault="00431E8B" w:rsidP="008827C3">
            <w:pPr>
              <w:rPr>
                <w:rFonts w:asciiTheme="minorHAnsi" w:hAnsiTheme="minorHAnsi" w:cstheme="minorHAnsi"/>
              </w:rPr>
            </w:pPr>
            <w:r>
              <w:rPr>
                <w:rFonts w:asciiTheme="minorHAnsi" w:hAnsiTheme="minorHAnsi" w:cstheme="minorHAnsi"/>
              </w:rPr>
              <w:t>Continuing/Incomplete</w:t>
            </w:r>
          </w:p>
        </w:tc>
      </w:tr>
      <w:tr w:rsidR="00431E8B" w14:paraId="1E6E22BB" w14:textId="77777777" w:rsidTr="00431E8B">
        <w:tc>
          <w:tcPr>
            <w:tcW w:w="895" w:type="dxa"/>
          </w:tcPr>
          <w:p w14:paraId="47D1C20D" w14:textId="02371C68" w:rsidR="00431E8B" w:rsidRDefault="00431E8B" w:rsidP="008827C3">
            <w:pPr>
              <w:rPr>
                <w:rFonts w:asciiTheme="minorHAnsi" w:hAnsiTheme="minorHAnsi" w:cstheme="minorHAnsi"/>
              </w:rPr>
            </w:pPr>
            <w:r>
              <w:rPr>
                <w:rFonts w:asciiTheme="minorHAnsi" w:hAnsiTheme="minorHAnsi" w:cstheme="minorHAnsi"/>
              </w:rPr>
              <w:t>W</w:t>
            </w:r>
          </w:p>
        </w:tc>
        <w:tc>
          <w:tcPr>
            <w:tcW w:w="2520" w:type="dxa"/>
          </w:tcPr>
          <w:p w14:paraId="550E3E05" w14:textId="065E5CD9" w:rsidR="00431E8B" w:rsidRDefault="00431E8B" w:rsidP="008827C3">
            <w:pPr>
              <w:rPr>
                <w:rFonts w:asciiTheme="minorHAnsi" w:hAnsiTheme="minorHAnsi" w:cstheme="minorHAnsi"/>
              </w:rPr>
            </w:pPr>
            <w:r>
              <w:rPr>
                <w:rFonts w:asciiTheme="minorHAnsi" w:hAnsiTheme="minorHAnsi" w:cstheme="minorHAnsi"/>
              </w:rPr>
              <w:t>Withdrew</w:t>
            </w:r>
          </w:p>
        </w:tc>
      </w:tr>
    </w:tbl>
    <w:p w14:paraId="71F0D685" w14:textId="77EC88E5" w:rsidR="00B75753" w:rsidRDefault="00B75753" w:rsidP="008827C3">
      <w:pPr>
        <w:rPr>
          <w:rFonts w:asciiTheme="minorHAnsi" w:hAnsiTheme="minorHAnsi" w:cstheme="minorHAnsi"/>
        </w:rPr>
      </w:pPr>
    </w:p>
    <w:p w14:paraId="35C23E37" w14:textId="56F2545A" w:rsidR="009C3AA6" w:rsidRPr="009C3AA6" w:rsidRDefault="009C3AA6" w:rsidP="009C3AA6">
      <w:pPr>
        <w:rPr>
          <w:rFonts w:asciiTheme="minorHAnsi" w:hAnsiTheme="minorHAnsi" w:cstheme="minorHAnsi"/>
        </w:rPr>
      </w:pPr>
      <w:r w:rsidRPr="009C3AA6">
        <w:rPr>
          <w:rFonts w:asciiTheme="minorHAnsi" w:hAnsiTheme="minorHAnsi" w:cstheme="minorHAnsi"/>
        </w:rPr>
        <w:t>Students will be graded in the following categories:</w:t>
      </w:r>
    </w:p>
    <w:p w14:paraId="71DBDAB8" w14:textId="77777777" w:rsidR="009C3AA6" w:rsidRPr="009C3AA6" w:rsidRDefault="009C3AA6" w:rsidP="009C3AA6">
      <w:pPr>
        <w:pStyle w:val="ListParagraph"/>
        <w:numPr>
          <w:ilvl w:val="0"/>
          <w:numId w:val="1"/>
        </w:numPr>
        <w:rPr>
          <w:rFonts w:asciiTheme="minorHAnsi" w:hAnsiTheme="minorHAnsi" w:cstheme="minorHAnsi"/>
        </w:rPr>
      </w:pPr>
      <w:r w:rsidRPr="009C3AA6">
        <w:rPr>
          <w:rFonts w:asciiTheme="minorHAnsi" w:hAnsiTheme="minorHAnsi" w:cstheme="minorHAnsi"/>
        </w:rPr>
        <w:t>Skill Proficiency</w:t>
      </w:r>
    </w:p>
    <w:p w14:paraId="484CB1E7" w14:textId="528D9317" w:rsidR="00431E8B" w:rsidRDefault="009C3AA6" w:rsidP="009C3AA6">
      <w:pPr>
        <w:pStyle w:val="ListParagraph"/>
        <w:numPr>
          <w:ilvl w:val="0"/>
          <w:numId w:val="1"/>
        </w:numPr>
        <w:rPr>
          <w:rFonts w:asciiTheme="minorHAnsi" w:hAnsiTheme="minorHAnsi" w:cstheme="minorHAnsi"/>
        </w:rPr>
      </w:pPr>
      <w:r w:rsidRPr="009C3AA6">
        <w:rPr>
          <w:rFonts w:asciiTheme="minorHAnsi" w:hAnsiTheme="minorHAnsi" w:cstheme="minorHAnsi"/>
        </w:rPr>
        <w:t>Theory/Related Information</w:t>
      </w:r>
    </w:p>
    <w:p w14:paraId="1C50BEA9" w14:textId="01ADFFC4" w:rsidR="008A4C49" w:rsidRDefault="008A4C49" w:rsidP="008A4C49">
      <w:pPr>
        <w:rPr>
          <w:rFonts w:asciiTheme="minorHAnsi" w:hAnsiTheme="minorHAnsi" w:cstheme="minorHAnsi"/>
        </w:rPr>
      </w:pPr>
    </w:p>
    <w:p w14:paraId="0B39A7BF" w14:textId="481B4739" w:rsidR="008A4C49" w:rsidRDefault="008A4C49" w:rsidP="008A4C49">
      <w:pPr>
        <w:rPr>
          <w:rFonts w:asciiTheme="minorHAnsi" w:hAnsiTheme="minorHAnsi" w:cstheme="minorHAnsi"/>
        </w:rPr>
      </w:pPr>
      <w:r w:rsidRPr="008A4C49">
        <w:rPr>
          <w:rFonts w:asciiTheme="minorHAnsi" w:hAnsiTheme="minorHAnsi" w:cstheme="minorHAnsi"/>
        </w:rPr>
        <w:t>A student must maintain a "D" or better average per course code and an overall combined average of a "C" or better for the 72-day period of instruction, which comprises a term. Failure to maintain the required grade average will result in suspension at the end of the term. Additional retention standards for specific programs may be established based on accrediting or licensing requirements.</w:t>
      </w:r>
    </w:p>
    <w:p w14:paraId="59883324" w14:textId="591ED953" w:rsidR="003F2B6A" w:rsidRDefault="003F2B6A" w:rsidP="008A4C49">
      <w:pPr>
        <w:rPr>
          <w:rFonts w:asciiTheme="minorHAnsi" w:hAnsiTheme="minorHAnsi" w:cstheme="minorHAnsi"/>
        </w:rPr>
      </w:pPr>
    </w:p>
    <w:p w14:paraId="59AE9311" w14:textId="4964B663" w:rsidR="003F2B6A" w:rsidRDefault="003F2B6A" w:rsidP="003F2B6A">
      <w:pPr>
        <w:rPr>
          <w:rFonts w:ascii="Calibri" w:hAnsi="Calibri" w:cs="Calibri"/>
          <w:b/>
          <w:szCs w:val="28"/>
          <w:u w:val="single"/>
        </w:rPr>
      </w:pPr>
      <w:r>
        <w:rPr>
          <w:rFonts w:ascii="Calibri" w:hAnsi="Calibri" w:cs="Calibri"/>
          <w:b/>
          <w:szCs w:val="28"/>
          <w:u w:val="single"/>
        </w:rPr>
        <w:t>Retention Standards</w:t>
      </w:r>
    </w:p>
    <w:p w14:paraId="01F27EFA" w14:textId="22C75AA4" w:rsidR="005D3513" w:rsidRPr="005D3513" w:rsidRDefault="005D3513" w:rsidP="005D3513">
      <w:pPr>
        <w:rPr>
          <w:rFonts w:asciiTheme="minorHAnsi" w:hAnsiTheme="minorHAnsi" w:cstheme="minorHAnsi"/>
        </w:rPr>
      </w:pPr>
      <w:r w:rsidRPr="005D3513">
        <w:rPr>
          <w:rFonts w:asciiTheme="minorHAnsi" w:hAnsiTheme="minorHAnsi" w:cstheme="minorHAnsi"/>
        </w:rPr>
        <w:t>A student who fails during any term to attain a cumulative GPA at or above the level indicated below for the customary clock hours attempted or the average grade per course will be placed on suspension at the end of the term.</w:t>
      </w:r>
    </w:p>
    <w:p w14:paraId="39D13037" w14:textId="77777777" w:rsidR="005D3513" w:rsidRDefault="005D3513" w:rsidP="005D3513">
      <w:pPr>
        <w:rPr>
          <w:rFonts w:asciiTheme="minorHAnsi" w:hAnsiTheme="minorHAnsi" w:cstheme="minorHAnsi"/>
        </w:rPr>
      </w:pPr>
    </w:p>
    <w:p w14:paraId="7E2DBE66" w14:textId="5D6DFC77" w:rsidR="005D3513" w:rsidRPr="005D3513" w:rsidRDefault="005D3513" w:rsidP="005D3513">
      <w:pPr>
        <w:rPr>
          <w:rFonts w:asciiTheme="minorHAnsi" w:hAnsiTheme="minorHAnsi" w:cstheme="minorHAnsi"/>
        </w:rPr>
      </w:pPr>
      <w:r w:rsidRPr="005D3513">
        <w:rPr>
          <w:rFonts w:asciiTheme="minorHAnsi" w:hAnsiTheme="minorHAnsi" w:cstheme="minorHAnsi"/>
        </w:rPr>
        <w:t>Standard:</w:t>
      </w:r>
    </w:p>
    <w:p w14:paraId="4CD96897" w14:textId="7F423AD2" w:rsidR="005D3513" w:rsidRPr="00934FD8" w:rsidRDefault="00934FD8" w:rsidP="00934FD8">
      <w:pPr>
        <w:pStyle w:val="ListParagraph"/>
        <w:numPr>
          <w:ilvl w:val="0"/>
          <w:numId w:val="3"/>
        </w:numPr>
        <w:rPr>
          <w:rFonts w:asciiTheme="minorHAnsi" w:hAnsiTheme="minorHAnsi" w:cstheme="minorHAnsi"/>
        </w:rPr>
      </w:pPr>
      <w:r w:rsidRPr="00934FD8">
        <w:rPr>
          <w:rFonts w:asciiTheme="minorHAnsi" w:hAnsiTheme="minorHAnsi" w:cstheme="minorHAnsi"/>
        </w:rPr>
        <w:t>A student must maintain a "D" or better average per course code and an overall combined average of a "C" or better for the 72-day period of instruction, which comprises a term.</w:t>
      </w:r>
    </w:p>
    <w:p w14:paraId="245F70E9" w14:textId="77777777" w:rsidR="0026631C" w:rsidRDefault="0026631C" w:rsidP="005D3513">
      <w:pPr>
        <w:rPr>
          <w:rFonts w:asciiTheme="minorHAnsi" w:hAnsiTheme="minorHAnsi" w:cstheme="minorHAnsi"/>
        </w:rPr>
      </w:pPr>
    </w:p>
    <w:p w14:paraId="0F84188D" w14:textId="609C70E2" w:rsidR="003F2B6A" w:rsidRDefault="005D3513" w:rsidP="005D3513">
      <w:pPr>
        <w:rPr>
          <w:rFonts w:asciiTheme="minorHAnsi" w:hAnsiTheme="minorHAnsi" w:cstheme="minorHAnsi"/>
        </w:rPr>
      </w:pPr>
      <w:r w:rsidRPr="005D3513">
        <w:rPr>
          <w:rFonts w:asciiTheme="minorHAnsi" w:hAnsiTheme="minorHAnsi" w:cstheme="minorHAnsi"/>
        </w:rPr>
        <w:t>Additional retention standards for specific programs may be established by the college based on accreditation or licensing requirements applicable to a program.</w:t>
      </w:r>
    </w:p>
    <w:p w14:paraId="6CA37593" w14:textId="23F7D790" w:rsidR="0026631C" w:rsidRDefault="0026631C" w:rsidP="005D3513">
      <w:pPr>
        <w:rPr>
          <w:rFonts w:asciiTheme="minorHAnsi" w:hAnsiTheme="minorHAnsi" w:cstheme="minorHAnsi"/>
        </w:rPr>
      </w:pPr>
    </w:p>
    <w:p w14:paraId="4A14914D" w14:textId="77777777" w:rsidR="00277C2E" w:rsidRDefault="00277C2E" w:rsidP="00277C2E">
      <w:pPr>
        <w:rPr>
          <w:rFonts w:ascii="Calibri" w:hAnsi="Calibri" w:cs="Calibri"/>
          <w:b/>
          <w:szCs w:val="28"/>
          <w:u w:val="single"/>
        </w:rPr>
      </w:pPr>
      <w:r>
        <w:rPr>
          <w:rFonts w:ascii="Calibri" w:hAnsi="Calibri" w:cs="Calibri"/>
          <w:b/>
          <w:szCs w:val="28"/>
          <w:u w:val="single"/>
        </w:rPr>
        <w:t>Worker Characteristics</w:t>
      </w:r>
    </w:p>
    <w:p w14:paraId="121720ED" w14:textId="3F4E4F40" w:rsidR="00277C2E" w:rsidRDefault="00277C2E" w:rsidP="00277C2E">
      <w:pPr>
        <w:rPr>
          <w:rFonts w:asciiTheme="minorHAnsi" w:hAnsiTheme="minorHAnsi" w:cstheme="minorHAnsi"/>
        </w:rPr>
      </w:pPr>
      <w:r>
        <w:rPr>
          <w:rFonts w:asciiTheme="minorHAnsi" w:hAnsiTheme="minorHAnsi" w:cstheme="minorHAnsi"/>
        </w:rPr>
        <w:t xml:space="preserve">Worker characteristics measure a student’s professionalism in the workplace. The instructor will observe your actions throughout your time in class and give you an evaluation based </w:t>
      </w:r>
      <w:proofErr w:type="gramStart"/>
      <w:r>
        <w:rPr>
          <w:rFonts w:asciiTheme="minorHAnsi" w:hAnsiTheme="minorHAnsi" w:cstheme="minorHAnsi"/>
        </w:rPr>
        <w:t>off</w:t>
      </w:r>
      <w:proofErr w:type="gramEnd"/>
      <w:r>
        <w:rPr>
          <w:rFonts w:asciiTheme="minorHAnsi" w:hAnsiTheme="minorHAnsi" w:cstheme="minorHAnsi"/>
        </w:rPr>
        <w:t xml:space="preserve"> the </w:t>
      </w:r>
      <w:r>
        <w:rPr>
          <w:rFonts w:asciiTheme="minorHAnsi" w:hAnsiTheme="minorHAnsi" w:cstheme="minorHAnsi"/>
        </w:rPr>
        <w:lastRenderedPageBreak/>
        <w:t xml:space="preserve">following categories. A </w:t>
      </w:r>
      <w:r w:rsidR="00C603DF">
        <w:rPr>
          <w:rFonts w:asciiTheme="minorHAnsi" w:hAnsiTheme="minorHAnsi" w:cstheme="minorHAnsi"/>
        </w:rPr>
        <w:t>grade number</w:t>
      </w:r>
      <w:r>
        <w:rPr>
          <w:rFonts w:asciiTheme="minorHAnsi" w:hAnsiTheme="minorHAnsi" w:cstheme="minorHAnsi"/>
        </w:rPr>
        <w:t xml:space="preserve"> will be issued to you during mid-term and at the end of the trimester. </w:t>
      </w:r>
    </w:p>
    <w:p w14:paraId="1C56D16F"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Attendance:</w:t>
      </w:r>
      <w:r>
        <w:rPr>
          <w:rFonts w:asciiTheme="minorHAnsi" w:hAnsiTheme="minorHAnsi" w:cstheme="minorHAnsi"/>
        </w:rPr>
        <w:t xml:space="preserve"> Attends class, arrives/leaves on time; notifies the instructor in advance for planned absences</w:t>
      </w:r>
    </w:p>
    <w:p w14:paraId="49AD3EAE"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Character:</w:t>
      </w:r>
      <w:r>
        <w:rPr>
          <w:rFonts w:asciiTheme="minorHAnsi" w:hAnsiTheme="minorHAnsi" w:cstheme="minorHAnsi"/>
        </w:rPr>
        <w:t xml:space="preserve"> Displays loyalty, honesty, trustworthiness, dependability, reliability, initiative, self-discipline, and self-responsibility</w:t>
      </w:r>
    </w:p>
    <w:p w14:paraId="164A6B43"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Teamwork:</w:t>
      </w:r>
      <w:r>
        <w:rPr>
          <w:rFonts w:asciiTheme="minorHAnsi" w:hAnsiTheme="minorHAnsi" w:cstheme="minorHAnsi"/>
        </w:rPr>
        <w:t xml:space="preserve"> Respects the rights of others; respects confidentiality; is a team player; is cooperative; displays a customer service attitude; seeks opportunities for continuous learning</w:t>
      </w:r>
    </w:p>
    <w:p w14:paraId="400198D8"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Appearance:</w:t>
      </w:r>
      <w:r>
        <w:rPr>
          <w:rFonts w:asciiTheme="minorHAnsi" w:hAnsiTheme="minorHAnsi" w:cstheme="minorHAnsi"/>
        </w:rPr>
        <w:t xml:space="preserve"> Displays appropriate dress for the profession (grooming, hygiene, etiquette, uniform)</w:t>
      </w:r>
    </w:p>
    <w:p w14:paraId="18517674"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Attitude:</w:t>
      </w:r>
      <w:r>
        <w:rPr>
          <w:rFonts w:asciiTheme="minorHAnsi" w:hAnsiTheme="minorHAnsi" w:cstheme="minorHAnsi"/>
        </w:rPr>
        <w:t xml:space="preserve"> Demonstrates a positive attitude; appears self-confident; has realistic expectations of self</w:t>
      </w:r>
    </w:p>
    <w:p w14:paraId="083A0DC5"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Productivity:</w:t>
      </w:r>
      <w:r>
        <w:rPr>
          <w:rFonts w:asciiTheme="minorHAnsi" w:hAnsiTheme="minorHAnsi" w:cstheme="minorHAnsi"/>
        </w:rPr>
        <w:t xml:space="preserve"> Follows safety practices; conserves materials; keeps work area neat and clean; follows directions and procedures; makes up assignments punctually; participates in class</w:t>
      </w:r>
    </w:p>
    <w:p w14:paraId="362EF8F0"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 xml:space="preserve">Organizational Skills: </w:t>
      </w:r>
      <w:r>
        <w:rPr>
          <w:rFonts w:asciiTheme="minorHAnsi" w:hAnsiTheme="minorHAnsi" w:cstheme="minorHAnsi"/>
        </w:rPr>
        <w:t>Manifests skills in prioritizing and management of time and stress; demonstrates flexibility in handling change</w:t>
      </w:r>
    </w:p>
    <w:p w14:paraId="4310D5C5"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Communication:</w:t>
      </w:r>
      <w:r>
        <w:rPr>
          <w:rFonts w:asciiTheme="minorHAnsi" w:hAnsiTheme="minorHAnsi" w:cstheme="minorHAnsi"/>
        </w:rPr>
        <w:t xml:space="preserve"> Displays appropriate nonverbal (eye contact, body language) and oral (listening, telephone etiquette, grammar) skills</w:t>
      </w:r>
    </w:p>
    <w:p w14:paraId="799E9493" w14:textId="77777777" w:rsidR="00277C2E" w:rsidRDefault="00277C2E" w:rsidP="00277C2E">
      <w:pPr>
        <w:pStyle w:val="ListParagraph"/>
        <w:numPr>
          <w:ilvl w:val="0"/>
          <w:numId w:val="21"/>
        </w:numPr>
        <w:rPr>
          <w:rFonts w:asciiTheme="minorHAnsi" w:hAnsiTheme="minorHAnsi" w:cstheme="minorHAnsi"/>
        </w:rPr>
      </w:pPr>
      <w:r>
        <w:rPr>
          <w:rFonts w:asciiTheme="minorHAnsi" w:hAnsiTheme="minorHAnsi" w:cstheme="minorHAnsi"/>
          <w:b/>
          <w:bCs/>
        </w:rPr>
        <w:t>Cooperation:</w:t>
      </w:r>
      <w:r>
        <w:rPr>
          <w:rFonts w:asciiTheme="minorHAnsi" w:hAnsiTheme="minorHAnsi" w:cstheme="minorHAnsi"/>
        </w:rPr>
        <w:t xml:space="preserve"> Displays leadership skills; appropriately handles criticism, conflicts, and complaints; demonstrates problem-solving capability; maintains appropriate relationships with supervisors and peers; follows chain of command</w:t>
      </w:r>
    </w:p>
    <w:p w14:paraId="76158062" w14:textId="5FA5E066" w:rsidR="00277C2E" w:rsidRPr="00277C2E" w:rsidRDefault="00277C2E" w:rsidP="00277C2E">
      <w:pPr>
        <w:pStyle w:val="ListParagraph"/>
        <w:numPr>
          <w:ilvl w:val="0"/>
          <w:numId w:val="21"/>
        </w:numPr>
        <w:rPr>
          <w:rFonts w:asciiTheme="minorHAnsi" w:hAnsiTheme="minorHAnsi" w:cstheme="minorHAnsi"/>
        </w:rPr>
      </w:pPr>
      <w:r w:rsidRPr="00277C2E">
        <w:rPr>
          <w:rFonts w:asciiTheme="minorHAnsi" w:hAnsiTheme="minorHAnsi" w:cstheme="minorHAnsi"/>
          <w:b/>
          <w:bCs/>
        </w:rPr>
        <w:t>Respect:</w:t>
      </w:r>
      <w:r w:rsidRPr="00277C2E">
        <w:rPr>
          <w:rFonts w:asciiTheme="minorHAnsi" w:hAnsiTheme="minorHAnsi" w:cstheme="minorHAnsi"/>
        </w:rPr>
        <w:t xml:space="preserve"> Deals appropriately with cultural/racial diversity; does not engage in harassment of any kind</w:t>
      </w:r>
    </w:p>
    <w:p w14:paraId="6DBC5E32" w14:textId="6E769035" w:rsidR="0026631C" w:rsidRDefault="0026631C">
      <w:pPr>
        <w:spacing w:after="160" w:line="259" w:lineRule="auto"/>
        <w:rPr>
          <w:rFonts w:asciiTheme="minorHAnsi" w:hAnsiTheme="minorHAnsi" w:cstheme="minorHAnsi"/>
        </w:rPr>
      </w:pPr>
      <w:r>
        <w:rPr>
          <w:rFonts w:asciiTheme="minorHAnsi" w:hAnsiTheme="minorHAnsi" w:cstheme="minorHAnsi"/>
        </w:rPr>
        <w:br w:type="page"/>
      </w:r>
    </w:p>
    <w:p w14:paraId="407F7BE8" w14:textId="2E7DD869" w:rsidR="0026631C" w:rsidRDefault="0026631C" w:rsidP="0026631C">
      <w:pPr>
        <w:jc w:val="center"/>
        <w:rPr>
          <w:rFonts w:ascii="Calibri" w:hAnsi="Calibri" w:cs="Calibri"/>
          <w:b/>
          <w:sz w:val="28"/>
          <w:szCs w:val="28"/>
        </w:rPr>
      </w:pPr>
      <w:r>
        <w:rPr>
          <w:rFonts w:ascii="Calibri" w:hAnsi="Calibri" w:cs="Calibri"/>
          <w:b/>
          <w:sz w:val="28"/>
          <w:szCs w:val="28"/>
        </w:rPr>
        <w:lastRenderedPageBreak/>
        <w:t>TCAT – MURFREESBORO POLICIES</w:t>
      </w:r>
    </w:p>
    <w:p w14:paraId="75C14E8A" w14:textId="77777777" w:rsidR="0026631C" w:rsidRDefault="0026631C" w:rsidP="0026631C">
      <w:pPr>
        <w:rPr>
          <w:rFonts w:ascii="Calibri" w:hAnsi="Calibri" w:cs="Calibri"/>
          <w:b/>
          <w:szCs w:val="28"/>
          <w:u w:val="single"/>
        </w:rPr>
      </w:pPr>
    </w:p>
    <w:p w14:paraId="13EF0D7B" w14:textId="587BAD27" w:rsidR="0026631C" w:rsidRDefault="0026631C" w:rsidP="0026631C">
      <w:pPr>
        <w:rPr>
          <w:rFonts w:ascii="Calibri" w:hAnsi="Calibri" w:cs="Calibri"/>
          <w:b/>
          <w:szCs w:val="28"/>
          <w:u w:val="single"/>
        </w:rPr>
      </w:pPr>
      <w:r>
        <w:rPr>
          <w:rFonts w:ascii="Calibri" w:hAnsi="Calibri" w:cs="Calibri"/>
          <w:b/>
          <w:szCs w:val="28"/>
          <w:u w:val="single"/>
        </w:rPr>
        <w:t>Attendance</w:t>
      </w:r>
    </w:p>
    <w:p w14:paraId="0AF228BE" w14:textId="77777777" w:rsidR="003E3041" w:rsidRPr="003E3041" w:rsidRDefault="003E3041" w:rsidP="003E3041">
      <w:pPr>
        <w:rPr>
          <w:rFonts w:ascii="Calibri" w:hAnsi="Calibri" w:cs="Calibri"/>
          <w:bCs/>
          <w:szCs w:val="28"/>
        </w:rPr>
      </w:pPr>
      <w:r w:rsidRPr="003E3041">
        <w:rPr>
          <w:rFonts w:ascii="Calibri" w:hAnsi="Calibri" w:cs="Calibri"/>
          <w:bCs/>
          <w:szCs w:val="28"/>
        </w:rPr>
        <w:t>As stated in the Student Handbook, “The nature of the programs at the Tennessee Colleges of Applied Technology is such that it is necessary for every student to attend regularly. Excessive interruptions due to absences will have an adverse effect on student progress.”</w:t>
      </w:r>
    </w:p>
    <w:p w14:paraId="0711B866" w14:textId="77777777" w:rsidR="003E3041" w:rsidRPr="003E3041" w:rsidRDefault="003E3041" w:rsidP="003E3041">
      <w:pPr>
        <w:rPr>
          <w:rFonts w:ascii="Calibri" w:hAnsi="Calibri" w:cs="Calibri"/>
          <w:bCs/>
          <w:szCs w:val="28"/>
        </w:rPr>
      </w:pPr>
    </w:p>
    <w:p w14:paraId="06CB47B1" w14:textId="77777777" w:rsidR="003E3041" w:rsidRPr="003E3041" w:rsidRDefault="003E3041" w:rsidP="003E3041">
      <w:pPr>
        <w:rPr>
          <w:rFonts w:ascii="Calibri" w:hAnsi="Calibri" w:cs="Calibri"/>
          <w:bCs/>
          <w:szCs w:val="28"/>
          <w:u w:val="single"/>
        </w:rPr>
      </w:pPr>
      <w:r w:rsidRPr="003E3041">
        <w:rPr>
          <w:rFonts w:ascii="Calibri" w:hAnsi="Calibri" w:cs="Calibri"/>
          <w:bCs/>
          <w:szCs w:val="28"/>
          <w:u w:val="single"/>
        </w:rPr>
        <w:t>5.5% Absences – Instructor Counseling and Documentation</w:t>
      </w:r>
    </w:p>
    <w:p w14:paraId="262D99AA" w14:textId="77777777" w:rsidR="003E3041" w:rsidRDefault="003E3041" w:rsidP="003E3041">
      <w:pPr>
        <w:pStyle w:val="ListParagraph"/>
        <w:numPr>
          <w:ilvl w:val="0"/>
          <w:numId w:val="3"/>
        </w:numPr>
        <w:rPr>
          <w:rFonts w:ascii="Calibri" w:hAnsi="Calibri" w:cs="Calibri"/>
          <w:bCs/>
          <w:szCs w:val="28"/>
        </w:rPr>
      </w:pPr>
      <w:r w:rsidRPr="003E3041">
        <w:rPr>
          <w:rFonts w:ascii="Calibri" w:hAnsi="Calibri" w:cs="Calibri"/>
          <w:bCs/>
          <w:szCs w:val="28"/>
        </w:rPr>
        <w:t>Students who miss 5.5% of their enrolled hours for the term (24 hours for full-time students enrolled in 432 hours) must be formally counseled by their instructor. Absences affect the work ethic grade and could affect financial aid.</w:t>
      </w:r>
    </w:p>
    <w:p w14:paraId="2E13EA63" w14:textId="732D2692" w:rsidR="003E3041" w:rsidRPr="003E3041" w:rsidRDefault="003E3041" w:rsidP="003E3041">
      <w:pPr>
        <w:pStyle w:val="ListParagraph"/>
        <w:numPr>
          <w:ilvl w:val="0"/>
          <w:numId w:val="3"/>
        </w:numPr>
        <w:rPr>
          <w:rFonts w:ascii="Calibri" w:hAnsi="Calibri" w:cs="Calibri"/>
          <w:bCs/>
          <w:szCs w:val="28"/>
        </w:rPr>
      </w:pPr>
      <w:r w:rsidRPr="003E3041">
        <w:rPr>
          <w:rFonts w:ascii="Calibri" w:hAnsi="Calibri" w:cs="Calibri"/>
          <w:bCs/>
          <w:szCs w:val="28"/>
        </w:rPr>
        <w:t xml:space="preserve">The instructor documents the meeting with a signed attendance counseling form or memo. The student receives a copy, and the instructor retains a copy for his/her records. </w:t>
      </w:r>
    </w:p>
    <w:p w14:paraId="4D13A6A4" w14:textId="77777777" w:rsidR="003E3041" w:rsidRPr="003E3041" w:rsidRDefault="003E3041" w:rsidP="003E3041">
      <w:pPr>
        <w:rPr>
          <w:rFonts w:ascii="Calibri" w:hAnsi="Calibri" w:cs="Calibri"/>
          <w:bCs/>
          <w:szCs w:val="28"/>
        </w:rPr>
      </w:pPr>
    </w:p>
    <w:p w14:paraId="05ECB0C8" w14:textId="77777777" w:rsidR="003E3041" w:rsidRPr="003E3041" w:rsidRDefault="003E3041" w:rsidP="003E3041">
      <w:pPr>
        <w:rPr>
          <w:rFonts w:ascii="Calibri" w:hAnsi="Calibri" w:cs="Calibri"/>
          <w:bCs/>
          <w:szCs w:val="28"/>
          <w:u w:val="single"/>
        </w:rPr>
      </w:pPr>
      <w:r w:rsidRPr="003E3041">
        <w:rPr>
          <w:rFonts w:ascii="Calibri" w:hAnsi="Calibri" w:cs="Calibri"/>
          <w:bCs/>
          <w:szCs w:val="28"/>
          <w:u w:val="single"/>
        </w:rPr>
        <w:t>9.7% Absences – One-Term Suspension with Appeal Opportunity</w:t>
      </w:r>
    </w:p>
    <w:p w14:paraId="244AF099"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Students who miss 9.7% of their enrolled hours for the term (42 hours for full-time students enrolled in 432 hours) are reported by the instructor to Student Services. </w:t>
      </w:r>
    </w:p>
    <w:p w14:paraId="004A208C"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The Student Services Office notifies the student of the option to (1) accept the one-term suspension or (2) appeal the suspension within three business days of notice. An appeal form is provided </w:t>
      </w:r>
      <w:proofErr w:type="gramStart"/>
      <w:r w:rsidRPr="003E3041">
        <w:rPr>
          <w:rFonts w:ascii="Calibri" w:hAnsi="Calibri" w:cs="Calibri"/>
          <w:bCs/>
          <w:szCs w:val="28"/>
        </w:rPr>
        <w:t>to</w:t>
      </w:r>
      <w:proofErr w:type="gramEnd"/>
      <w:r w:rsidRPr="003E3041">
        <w:rPr>
          <w:rFonts w:ascii="Calibri" w:hAnsi="Calibri" w:cs="Calibri"/>
          <w:bCs/>
          <w:szCs w:val="28"/>
        </w:rPr>
        <w:t xml:space="preserve"> the student.</w:t>
      </w:r>
    </w:p>
    <w:p w14:paraId="0380BE99"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Student appeals are forwarded to an Attendance Appeal Committee (appointed by the Vice President of Student Services) for review of the documentation. Only one appeal will be granted within a 12-month period. </w:t>
      </w:r>
    </w:p>
    <w:p w14:paraId="0C2C93F8"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If approved to continue, the student and the instructor are notified via email of the stipulations for approval (e.g. not missing additional classes for the term); if the student fails to meet the stipulations, the instructor notifies Student Services to proceed with suspension. If the initial appeal is not approved and suspension is recommended by the committee, the appeal is then reviewed by the Vice President of Student Services. </w:t>
      </w:r>
    </w:p>
    <w:p w14:paraId="1828EE5A" w14:textId="1CE4AF7A" w:rsidR="003E3041" w:rsidRP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In consultation with the President, the Vice President provides the final decision on suspension to Student Services, so the student and the instructor can be notified via email. </w:t>
      </w:r>
    </w:p>
    <w:p w14:paraId="754CAFC2" w14:textId="77777777" w:rsidR="003E3041" w:rsidRPr="003E3041" w:rsidRDefault="003E3041" w:rsidP="003E3041">
      <w:pPr>
        <w:rPr>
          <w:rFonts w:ascii="Calibri" w:hAnsi="Calibri" w:cs="Calibri"/>
          <w:bCs/>
          <w:szCs w:val="28"/>
        </w:rPr>
      </w:pPr>
      <w:r w:rsidRPr="003E3041">
        <w:rPr>
          <w:rFonts w:ascii="Calibri" w:hAnsi="Calibri" w:cs="Calibri"/>
          <w:bCs/>
          <w:szCs w:val="28"/>
        </w:rPr>
        <w:t> </w:t>
      </w:r>
    </w:p>
    <w:p w14:paraId="19FFA71B" w14:textId="4668F4C7" w:rsidR="003E3041" w:rsidRPr="00735E10" w:rsidRDefault="003E3041" w:rsidP="003E3041">
      <w:pPr>
        <w:rPr>
          <w:rFonts w:ascii="Calibri" w:hAnsi="Calibri" w:cs="Calibri"/>
          <w:b/>
          <w:szCs w:val="28"/>
          <w:u w:val="single"/>
        </w:rPr>
      </w:pPr>
      <w:r w:rsidRPr="00735E10">
        <w:rPr>
          <w:rFonts w:ascii="Calibri" w:hAnsi="Calibri" w:cs="Calibri"/>
          <w:b/>
          <w:szCs w:val="28"/>
          <w:u w:val="single"/>
        </w:rPr>
        <w:t>Tardies</w:t>
      </w:r>
    </w:p>
    <w:p w14:paraId="7FBA7392" w14:textId="77777777" w:rsidR="003E3041" w:rsidRDefault="003E3041" w:rsidP="003E3041">
      <w:pPr>
        <w:rPr>
          <w:rFonts w:ascii="Calibri" w:hAnsi="Calibri" w:cs="Calibri"/>
          <w:bCs/>
          <w:szCs w:val="28"/>
        </w:rPr>
      </w:pPr>
      <w:r w:rsidRPr="003E3041">
        <w:rPr>
          <w:rFonts w:ascii="Calibri" w:hAnsi="Calibri" w:cs="Calibri"/>
          <w:bCs/>
          <w:szCs w:val="28"/>
        </w:rPr>
        <w:t>As stated in the Student Handbook, “A student is considered tardy if not in the classroom at the designated time for class to start. Multiple tardies will result in the following discipline.”</w:t>
      </w:r>
    </w:p>
    <w:p w14:paraId="69243355" w14:textId="2A07E080" w:rsidR="00C150B0" w:rsidRDefault="00C150B0" w:rsidP="003E3041">
      <w:pPr>
        <w:rPr>
          <w:rFonts w:ascii="Calibri" w:hAnsi="Calibri" w:cs="Calibri"/>
          <w:bCs/>
          <w:szCs w:val="28"/>
        </w:rPr>
      </w:pPr>
    </w:p>
    <w:p w14:paraId="27B240D2" w14:textId="0AEA4D4F" w:rsidR="00E46C19" w:rsidRPr="003E3041" w:rsidRDefault="003A29BB" w:rsidP="003E3041">
      <w:pPr>
        <w:rPr>
          <w:rFonts w:ascii="Calibri" w:hAnsi="Calibri" w:cs="Calibri"/>
          <w:bCs/>
          <w:szCs w:val="28"/>
        </w:rPr>
      </w:pPr>
      <w:r>
        <w:rPr>
          <w:rFonts w:ascii="Calibri" w:hAnsi="Calibri" w:cs="Calibri"/>
          <w:bCs/>
          <w:szCs w:val="28"/>
        </w:rPr>
        <w:t xml:space="preserve">Instructor </w:t>
      </w:r>
      <w:r w:rsidR="00E46C19">
        <w:rPr>
          <w:rFonts w:ascii="Calibri" w:hAnsi="Calibri" w:cs="Calibri"/>
          <w:bCs/>
          <w:szCs w:val="28"/>
        </w:rPr>
        <w:t>Give</w:t>
      </w:r>
      <w:r w:rsidR="00B07984">
        <w:rPr>
          <w:rFonts w:ascii="Calibri" w:hAnsi="Calibri" w:cs="Calibri"/>
          <w:bCs/>
          <w:szCs w:val="28"/>
        </w:rPr>
        <w:t>s</w:t>
      </w:r>
      <w:r w:rsidR="00E46C19">
        <w:rPr>
          <w:rFonts w:ascii="Calibri" w:hAnsi="Calibri" w:cs="Calibri"/>
          <w:bCs/>
          <w:szCs w:val="28"/>
        </w:rPr>
        <w:t xml:space="preserve"> Students a </w:t>
      </w:r>
      <w:r w:rsidR="008A13AE">
        <w:rPr>
          <w:rFonts w:ascii="Calibri" w:hAnsi="Calibri" w:cs="Calibri"/>
          <w:bCs/>
          <w:szCs w:val="28"/>
        </w:rPr>
        <w:t>5-minute</w:t>
      </w:r>
      <w:r w:rsidR="00E46C19">
        <w:rPr>
          <w:rFonts w:ascii="Calibri" w:hAnsi="Calibri" w:cs="Calibri"/>
          <w:bCs/>
          <w:szCs w:val="28"/>
        </w:rPr>
        <w:t xml:space="preserve"> grace period to </w:t>
      </w:r>
      <w:r w:rsidR="00AF1479">
        <w:rPr>
          <w:rFonts w:ascii="Calibri" w:hAnsi="Calibri" w:cs="Calibri"/>
          <w:bCs/>
          <w:szCs w:val="28"/>
        </w:rPr>
        <w:t>get to class. After Grace per</w:t>
      </w:r>
      <w:r w:rsidR="008A13AE">
        <w:rPr>
          <w:rFonts w:ascii="Calibri" w:hAnsi="Calibri" w:cs="Calibri"/>
          <w:bCs/>
          <w:szCs w:val="28"/>
        </w:rPr>
        <w:t xml:space="preserve">iod </w:t>
      </w:r>
      <w:r w:rsidR="00CB6446">
        <w:rPr>
          <w:rFonts w:ascii="Calibri" w:hAnsi="Calibri" w:cs="Calibri"/>
          <w:bCs/>
          <w:szCs w:val="28"/>
        </w:rPr>
        <w:t>you will need to come through the front door</w:t>
      </w:r>
      <w:r w:rsidR="00355D58">
        <w:rPr>
          <w:rFonts w:ascii="Calibri" w:hAnsi="Calibri" w:cs="Calibri"/>
          <w:bCs/>
          <w:szCs w:val="28"/>
        </w:rPr>
        <w:t xml:space="preserve"> of school to </w:t>
      </w:r>
      <w:r w:rsidR="007060C7">
        <w:rPr>
          <w:rFonts w:ascii="Calibri" w:hAnsi="Calibri" w:cs="Calibri"/>
          <w:bCs/>
          <w:szCs w:val="28"/>
        </w:rPr>
        <w:t>get to class. Students will not be allowed</w:t>
      </w:r>
      <w:r w:rsidR="00716B7B">
        <w:rPr>
          <w:rFonts w:ascii="Calibri" w:hAnsi="Calibri" w:cs="Calibri"/>
          <w:bCs/>
          <w:szCs w:val="28"/>
        </w:rPr>
        <w:t xml:space="preserve"> to enter</w:t>
      </w:r>
      <w:r w:rsidR="007060C7">
        <w:rPr>
          <w:rFonts w:ascii="Calibri" w:hAnsi="Calibri" w:cs="Calibri"/>
          <w:bCs/>
          <w:szCs w:val="28"/>
        </w:rPr>
        <w:t xml:space="preserve"> from the sides of the building. </w:t>
      </w:r>
    </w:p>
    <w:p w14:paraId="38D00E82" w14:textId="77777777" w:rsidR="000E74D1" w:rsidRDefault="000E74D1" w:rsidP="000E74D1">
      <w:pPr>
        <w:rPr>
          <w:rFonts w:ascii="Calibri" w:hAnsi="Calibri" w:cs="Calibri"/>
          <w:bCs/>
          <w:szCs w:val="28"/>
        </w:rPr>
      </w:pPr>
    </w:p>
    <w:p w14:paraId="1701EFEA" w14:textId="4ADA6E8E" w:rsidR="003E3041" w:rsidRPr="00B44FCB" w:rsidRDefault="003E3041" w:rsidP="000E74D1">
      <w:pPr>
        <w:rPr>
          <w:rFonts w:ascii="Calibri" w:hAnsi="Calibri" w:cs="Calibri"/>
          <w:bCs/>
          <w:szCs w:val="28"/>
          <w:u w:val="single"/>
        </w:rPr>
      </w:pPr>
      <w:r w:rsidRPr="00B44FCB">
        <w:rPr>
          <w:rFonts w:ascii="Calibri" w:hAnsi="Calibri" w:cs="Calibri"/>
          <w:bCs/>
          <w:szCs w:val="28"/>
          <w:u w:val="single"/>
        </w:rPr>
        <w:t>5 Tardies – Instructor Counseling and Documentation</w:t>
      </w:r>
    </w:p>
    <w:p w14:paraId="2F942A2A" w14:textId="77777777" w:rsidR="00B44FCB" w:rsidRDefault="003E3041" w:rsidP="003E3041">
      <w:pPr>
        <w:pStyle w:val="ListParagraph"/>
        <w:numPr>
          <w:ilvl w:val="0"/>
          <w:numId w:val="5"/>
        </w:numPr>
        <w:rPr>
          <w:rFonts w:ascii="Calibri" w:hAnsi="Calibri" w:cs="Calibri"/>
          <w:bCs/>
          <w:szCs w:val="28"/>
        </w:rPr>
      </w:pPr>
      <w:r w:rsidRPr="00B44FCB">
        <w:rPr>
          <w:rFonts w:ascii="Calibri" w:hAnsi="Calibri" w:cs="Calibri"/>
          <w:bCs/>
          <w:szCs w:val="28"/>
        </w:rPr>
        <w:lastRenderedPageBreak/>
        <w:t>Students who are tardy five times in the term (four times for part-time students) must be formally counseled by their instructor. Further tardies can lead to probation and other sanctions.</w:t>
      </w:r>
    </w:p>
    <w:p w14:paraId="61BCFF64" w14:textId="69990CFD" w:rsidR="003E3041" w:rsidRPr="00B44FCB" w:rsidRDefault="003E3041" w:rsidP="003E3041">
      <w:pPr>
        <w:pStyle w:val="ListParagraph"/>
        <w:numPr>
          <w:ilvl w:val="0"/>
          <w:numId w:val="5"/>
        </w:numPr>
        <w:rPr>
          <w:rFonts w:ascii="Calibri" w:hAnsi="Calibri" w:cs="Calibri"/>
          <w:bCs/>
          <w:szCs w:val="28"/>
        </w:rPr>
      </w:pPr>
      <w:r w:rsidRPr="00B44FCB">
        <w:rPr>
          <w:rFonts w:ascii="Calibri" w:hAnsi="Calibri" w:cs="Calibri"/>
          <w:bCs/>
          <w:szCs w:val="28"/>
        </w:rPr>
        <w:t>The instructor documents the meeting with a signed tardy counseling form or memo. The student receives a copy, and the instructor retains a copy for his/her records.</w:t>
      </w:r>
    </w:p>
    <w:p w14:paraId="2A9E7B44" w14:textId="77777777" w:rsidR="003E3041" w:rsidRPr="003E3041" w:rsidRDefault="003E3041" w:rsidP="003E3041">
      <w:pPr>
        <w:rPr>
          <w:rFonts w:ascii="Calibri" w:hAnsi="Calibri" w:cs="Calibri"/>
          <w:bCs/>
          <w:szCs w:val="28"/>
        </w:rPr>
      </w:pPr>
    </w:p>
    <w:p w14:paraId="1CEBB4AD" w14:textId="77777777" w:rsidR="003E3041" w:rsidRPr="00B44FCB" w:rsidRDefault="003E3041" w:rsidP="003E3041">
      <w:pPr>
        <w:rPr>
          <w:rFonts w:ascii="Calibri" w:hAnsi="Calibri" w:cs="Calibri"/>
          <w:bCs/>
          <w:szCs w:val="28"/>
          <w:u w:val="single"/>
        </w:rPr>
      </w:pPr>
      <w:r w:rsidRPr="00B44FCB">
        <w:rPr>
          <w:rFonts w:ascii="Calibri" w:hAnsi="Calibri" w:cs="Calibri"/>
          <w:bCs/>
          <w:szCs w:val="28"/>
          <w:u w:val="single"/>
        </w:rPr>
        <w:t>6 Tardies – Probation and Student Success Plan</w:t>
      </w:r>
    </w:p>
    <w:p w14:paraId="6348D80E" w14:textId="77777777" w:rsidR="00B44FCB" w:rsidRDefault="003E3041" w:rsidP="003E3041">
      <w:pPr>
        <w:pStyle w:val="ListParagraph"/>
        <w:numPr>
          <w:ilvl w:val="0"/>
          <w:numId w:val="6"/>
        </w:numPr>
        <w:rPr>
          <w:rFonts w:ascii="Calibri" w:hAnsi="Calibri" w:cs="Calibri"/>
          <w:bCs/>
          <w:szCs w:val="28"/>
        </w:rPr>
      </w:pPr>
      <w:r w:rsidRPr="00B44FCB">
        <w:rPr>
          <w:rFonts w:ascii="Calibri" w:hAnsi="Calibri" w:cs="Calibri"/>
          <w:bCs/>
          <w:szCs w:val="28"/>
        </w:rPr>
        <w:t xml:space="preserve">Students who are tardy six times in the term (five times for part-time students) are reported by the instructor to Student Services. </w:t>
      </w:r>
    </w:p>
    <w:p w14:paraId="38B8F71E" w14:textId="689CD29E" w:rsidR="003E3041" w:rsidRPr="00B44FCB" w:rsidRDefault="003E3041" w:rsidP="003E3041">
      <w:pPr>
        <w:pStyle w:val="ListParagraph"/>
        <w:numPr>
          <w:ilvl w:val="0"/>
          <w:numId w:val="6"/>
        </w:numPr>
        <w:rPr>
          <w:rFonts w:ascii="Calibri" w:hAnsi="Calibri" w:cs="Calibri"/>
          <w:bCs/>
          <w:szCs w:val="28"/>
        </w:rPr>
      </w:pPr>
      <w:r w:rsidRPr="00B44FCB">
        <w:rPr>
          <w:rFonts w:ascii="Calibri" w:hAnsi="Calibri" w:cs="Calibri"/>
          <w:bCs/>
          <w:szCs w:val="28"/>
        </w:rPr>
        <w:t xml:space="preserve">The Student Services Office places the student on probation, and the student is required to complete a Student Success Plan with the appropriate Student Services representative. </w:t>
      </w:r>
    </w:p>
    <w:p w14:paraId="2AED1623" w14:textId="77777777" w:rsidR="003E3041" w:rsidRPr="003E3041" w:rsidRDefault="003E3041" w:rsidP="003E3041">
      <w:pPr>
        <w:rPr>
          <w:rFonts w:ascii="Calibri" w:hAnsi="Calibri" w:cs="Calibri"/>
          <w:bCs/>
          <w:szCs w:val="28"/>
        </w:rPr>
      </w:pPr>
    </w:p>
    <w:p w14:paraId="64770731" w14:textId="77777777" w:rsidR="003E3041" w:rsidRPr="00B44FCB" w:rsidRDefault="003E3041" w:rsidP="003E3041">
      <w:pPr>
        <w:rPr>
          <w:rFonts w:ascii="Calibri" w:hAnsi="Calibri" w:cs="Calibri"/>
          <w:bCs/>
          <w:szCs w:val="28"/>
          <w:u w:val="single"/>
        </w:rPr>
      </w:pPr>
      <w:r w:rsidRPr="00B44FCB">
        <w:rPr>
          <w:rFonts w:ascii="Calibri" w:hAnsi="Calibri" w:cs="Calibri"/>
          <w:bCs/>
          <w:szCs w:val="28"/>
          <w:u w:val="single"/>
        </w:rPr>
        <w:t>7 Tardies – Review by Vice President for Possible Suspension</w:t>
      </w:r>
    </w:p>
    <w:p w14:paraId="6F153B5B" w14:textId="77777777" w:rsidR="00B44FCB" w:rsidRDefault="003E3041" w:rsidP="003E3041">
      <w:pPr>
        <w:pStyle w:val="ListParagraph"/>
        <w:numPr>
          <w:ilvl w:val="0"/>
          <w:numId w:val="7"/>
        </w:numPr>
        <w:rPr>
          <w:rFonts w:ascii="Calibri" w:hAnsi="Calibri" w:cs="Calibri"/>
          <w:bCs/>
          <w:szCs w:val="28"/>
        </w:rPr>
      </w:pPr>
      <w:r w:rsidRPr="00B44FCB">
        <w:rPr>
          <w:rFonts w:ascii="Calibri" w:hAnsi="Calibri" w:cs="Calibri"/>
          <w:bCs/>
          <w:szCs w:val="28"/>
        </w:rPr>
        <w:t xml:space="preserve">Students who are tardy seven times in the term (six times for part-time students) are reported by the instructor to Student Services. </w:t>
      </w:r>
    </w:p>
    <w:p w14:paraId="1BAEA276" w14:textId="5D039FC5" w:rsidR="003E3041" w:rsidRPr="00B44FCB" w:rsidRDefault="003E3041" w:rsidP="003E3041">
      <w:pPr>
        <w:pStyle w:val="ListParagraph"/>
        <w:numPr>
          <w:ilvl w:val="0"/>
          <w:numId w:val="7"/>
        </w:numPr>
        <w:rPr>
          <w:rFonts w:ascii="Calibri" w:hAnsi="Calibri" w:cs="Calibri"/>
          <w:bCs/>
          <w:szCs w:val="28"/>
        </w:rPr>
      </w:pPr>
      <w:r w:rsidRPr="00B44FCB">
        <w:rPr>
          <w:rFonts w:ascii="Calibri" w:hAnsi="Calibri" w:cs="Calibri"/>
          <w:bCs/>
          <w:szCs w:val="28"/>
        </w:rPr>
        <w:t>The Student Services Office notifies the Vice President of Student Services for review. In consultation with the President, the Vice President provides the final decision on suspension to Student Services, so the student and the instructor can be notified via email.</w:t>
      </w:r>
    </w:p>
    <w:p w14:paraId="08948479" w14:textId="77777777" w:rsidR="003C0BAE" w:rsidRDefault="003C0BAE" w:rsidP="003C0BAE">
      <w:pPr>
        <w:rPr>
          <w:rFonts w:ascii="Calibri" w:hAnsi="Calibri" w:cs="Calibri"/>
          <w:b/>
          <w:szCs w:val="28"/>
          <w:u w:val="single"/>
        </w:rPr>
      </w:pPr>
    </w:p>
    <w:p w14:paraId="1E2AC53F" w14:textId="77777777" w:rsidR="00486C1C" w:rsidRPr="00AE3AD9" w:rsidRDefault="00486C1C" w:rsidP="00486C1C">
      <w:pPr>
        <w:rPr>
          <w:rFonts w:ascii="Calibri" w:hAnsi="Calibri" w:cs="Calibri"/>
          <w:bCs/>
          <w:szCs w:val="28"/>
          <w:u w:val="single"/>
        </w:rPr>
      </w:pPr>
      <w:r w:rsidRPr="00AE3AD9">
        <w:rPr>
          <w:rFonts w:ascii="Calibri" w:hAnsi="Calibri" w:cs="Calibri"/>
          <w:bCs/>
          <w:szCs w:val="28"/>
          <w:u w:val="single"/>
        </w:rPr>
        <w:t xml:space="preserve">Three-Day No Call/No Show </w:t>
      </w:r>
    </w:p>
    <w:p w14:paraId="69DDD25C" w14:textId="77777777" w:rsidR="00486C1C" w:rsidRPr="00AE3AD9" w:rsidRDefault="00486C1C" w:rsidP="00486C1C">
      <w:pPr>
        <w:rPr>
          <w:rFonts w:ascii="Calibri" w:hAnsi="Calibri" w:cs="Calibri"/>
          <w:bCs/>
          <w:szCs w:val="28"/>
        </w:rPr>
      </w:pPr>
      <w:r w:rsidRPr="00AE3AD9">
        <w:rPr>
          <w:rFonts w:ascii="Calibri" w:hAnsi="Calibri" w:cs="Calibri"/>
          <w:bCs/>
          <w:szCs w:val="28"/>
        </w:rPr>
        <w:t>Students are responsible for notifying their instructor each time they are absent. When a student misses three (3) consecutive days without contacting the college, that student may be presumed to have withdrawn from the college</w:t>
      </w:r>
      <w:r>
        <w:rPr>
          <w:rFonts w:ascii="Calibri" w:hAnsi="Calibri" w:cs="Calibri"/>
          <w:bCs/>
          <w:szCs w:val="28"/>
        </w:rPr>
        <w:t xml:space="preserve"> and will be exited from the program.</w:t>
      </w:r>
    </w:p>
    <w:p w14:paraId="3BA40398" w14:textId="77777777" w:rsidR="00486C1C" w:rsidRDefault="00486C1C" w:rsidP="003C0BAE">
      <w:pPr>
        <w:rPr>
          <w:rFonts w:ascii="Calibri" w:hAnsi="Calibri" w:cs="Calibri"/>
          <w:b/>
          <w:szCs w:val="28"/>
          <w:u w:val="single"/>
        </w:rPr>
      </w:pPr>
    </w:p>
    <w:p w14:paraId="0149E0AE" w14:textId="77DEDBD2" w:rsidR="003C0BAE" w:rsidRPr="003C0BAE" w:rsidRDefault="003C0BAE" w:rsidP="003C0BAE">
      <w:pPr>
        <w:rPr>
          <w:rFonts w:ascii="Calibri" w:hAnsi="Calibri" w:cs="Calibri"/>
          <w:b/>
          <w:szCs w:val="28"/>
          <w:u w:val="single"/>
        </w:rPr>
      </w:pPr>
      <w:r>
        <w:rPr>
          <w:rFonts w:ascii="Calibri" w:hAnsi="Calibri" w:cs="Calibri"/>
          <w:b/>
          <w:szCs w:val="28"/>
          <w:u w:val="single"/>
        </w:rPr>
        <w:t>TBR General Policy on Student Conduct and Disciplinary Sanctions</w:t>
      </w:r>
    </w:p>
    <w:p w14:paraId="55873EC2" w14:textId="3820F2C2" w:rsidR="0026631C" w:rsidRDefault="00E43845" w:rsidP="005D3513">
      <w:pPr>
        <w:rPr>
          <w:rFonts w:asciiTheme="minorHAnsi" w:hAnsiTheme="minorHAnsi" w:cstheme="minorHAnsi"/>
        </w:rPr>
      </w:pPr>
      <w:r>
        <w:rPr>
          <w:rFonts w:asciiTheme="minorHAnsi" w:hAnsiTheme="minorHAnsi" w:cstheme="minorHAnsi"/>
        </w:rPr>
        <w:t xml:space="preserve">TCAT – Murfreesboro is governed by the Tennessee Board of Regents (TBR). </w:t>
      </w:r>
      <w:r w:rsidRPr="00E43845">
        <w:rPr>
          <w:rFonts w:asciiTheme="minorHAnsi" w:hAnsiTheme="minorHAnsi" w:cstheme="minorHAnsi"/>
        </w:rPr>
        <w:t xml:space="preserve">Students enrolled in a TBR postsecondary educational institution are citizens of their civic communities as well as the academic community. As such they are expected to </w:t>
      </w:r>
      <w:r w:rsidR="00C603DF" w:rsidRPr="00E43845">
        <w:rPr>
          <w:rFonts w:asciiTheme="minorHAnsi" w:hAnsiTheme="minorHAnsi" w:cstheme="minorHAnsi"/>
        </w:rPr>
        <w:t>always conduct themselves as law-abiding members of each community</w:t>
      </w:r>
      <w:r w:rsidRPr="00E43845">
        <w:rPr>
          <w:rFonts w:asciiTheme="minorHAnsi" w:hAnsiTheme="minorHAnsi" w:cstheme="minorHAnsi"/>
        </w:rPr>
        <w:t>.</w:t>
      </w:r>
    </w:p>
    <w:p w14:paraId="5CE719CB" w14:textId="28D5600E" w:rsidR="00F17275" w:rsidRDefault="00F17275" w:rsidP="005D3513">
      <w:pPr>
        <w:rPr>
          <w:rFonts w:asciiTheme="minorHAnsi" w:hAnsiTheme="minorHAnsi" w:cstheme="minorHAnsi"/>
        </w:rPr>
      </w:pPr>
    </w:p>
    <w:p w14:paraId="1CD2D4BA" w14:textId="6D66F7AB" w:rsidR="00F17275" w:rsidRDefault="00F17275" w:rsidP="005D3513">
      <w:pPr>
        <w:rPr>
          <w:rFonts w:asciiTheme="minorHAnsi" w:hAnsiTheme="minorHAnsi" w:cstheme="minorHAnsi"/>
        </w:rPr>
      </w:pPr>
      <w:r w:rsidRPr="00F17275">
        <w:rPr>
          <w:rFonts w:asciiTheme="minorHAnsi" w:hAnsiTheme="minorHAnsi" w:cstheme="minorHAnsi"/>
        </w:rPr>
        <w:t xml:space="preserve">Admission to an institution of </w:t>
      </w:r>
      <w:r w:rsidR="00C603DF" w:rsidRPr="00F17275">
        <w:rPr>
          <w:rFonts w:asciiTheme="minorHAnsi" w:hAnsiTheme="minorHAnsi" w:cstheme="minorHAnsi"/>
        </w:rPr>
        <w:t>post-secondary</w:t>
      </w:r>
      <w:r w:rsidRPr="00F17275">
        <w:rPr>
          <w:rFonts w:asciiTheme="minorHAnsi" w:hAnsiTheme="minorHAnsi" w:cstheme="minorHAnsi"/>
        </w:rPr>
        <w:t xml:space="preserve"> education </w:t>
      </w:r>
      <w:r w:rsidR="00080FEF" w:rsidRPr="00F17275">
        <w:rPr>
          <w:rFonts w:asciiTheme="minorHAnsi" w:hAnsiTheme="minorHAnsi" w:cstheme="minorHAnsi"/>
        </w:rPr>
        <w:t>carries</w:t>
      </w:r>
      <w:r w:rsidRPr="00F17275">
        <w:rPr>
          <w:rFonts w:asciiTheme="minorHAnsi" w:hAnsiTheme="minorHAnsi" w:cstheme="minorHAnsi"/>
        </w:rPr>
        <w:t xml:space="preserve"> special privileges and imposes special responsibilities apart from those rights and duties enjoyed by non-students. In recognition of the special relationship that exists between the institution and the academic community which it seeks to serve, the Tennessee Board of Regents (“TBR” or “the Board”) has authorized the presidents of the institutions under its jurisdiction to take such action as may be necessary to maintain conditions on institution-owned and controlled property and to preserve the integrity of the institution and its educational environment.</w:t>
      </w:r>
    </w:p>
    <w:p w14:paraId="08C85DD4" w14:textId="09C43AE7" w:rsidR="00EB5999" w:rsidRDefault="00EB5999" w:rsidP="005D3513">
      <w:pPr>
        <w:rPr>
          <w:rFonts w:asciiTheme="minorHAnsi" w:hAnsiTheme="minorHAnsi" w:cstheme="minorHAnsi"/>
        </w:rPr>
      </w:pPr>
    </w:p>
    <w:p w14:paraId="48145BD3" w14:textId="5D997B75" w:rsidR="00EB5999" w:rsidRDefault="00EB5999" w:rsidP="005D3513">
      <w:pPr>
        <w:rPr>
          <w:rFonts w:asciiTheme="minorHAnsi" w:hAnsiTheme="minorHAnsi" w:cstheme="minorHAnsi"/>
        </w:rPr>
      </w:pPr>
      <w:r w:rsidRPr="00EB5999">
        <w:rPr>
          <w:rFonts w:asciiTheme="minorHAnsi" w:hAnsiTheme="minorHAnsi" w:cstheme="minorHAnsi"/>
        </w:rPr>
        <w:t>Pursuant to this authorization and in fulfillment of its duties to provide a secure and stimulating atmosphere in which individual and academic pursuits may flourish, the Board has developed th</w:t>
      </w:r>
      <w:r>
        <w:rPr>
          <w:rFonts w:asciiTheme="minorHAnsi" w:hAnsiTheme="minorHAnsi" w:cstheme="minorHAnsi"/>
        </w:rPr>
        <w:t xml:space="preserve">is </w:t>
      </w:r>
      <w:r w:rsidRPr="00EB5999">
        <w:rPr>
          <w:rFonts w:asciiTheme="minorHAnsi" w:hAnsiTheme="minorHAnsi" w:cstheme="minorHAnsi"/>
        </w:rPr>
        <w:t>policy, which is intended to govern student conduct at the institutions under its jurisdiction.</w:t>
      </w:r>
    </w:p>
    <w:p w14:paraId="642216F6" w14:textId="0AD7C4F2" w:rsidR="0098241E" w:rsidRDefault="0098241E" w:rsidP="005D3513">
      <w:pPr>
        <w:rPr>
          <w:rFonts w:asciiTheme="minorHAnsi" w:hAnsiTheme="minorHAnsi" w:cstheme="minorHAnsi"/>
        </w:rPr>
      </w:pPr>
    </w:p>
    <w:p w14:paraId="12AB28C5" w14:textId="50A94187" w:rsidR="0098241E" w:rsidRDefault="0098241E" w:rsidP="005D3513">
      <w:pPr>
        <w:rPr>
          <w:rFonts w:asciiTheme="minorHAnsi" w:hAnsiTheme="minorHAnsi" w:cstheme="minorHAnsi"/>
        </w:rPr>
      </w:pPr>
      <w:r w:rsidRPr="0098241E">
        <w:rPr>
          <w:rFonts w:asciiTheme="minorHAnsi" w:hAnsiTheme="minorHAnsi" w:cstheme="minorHAnsi"/>
        </w:rPr>
        <w:t>In addition, students are subject to all federal, state and local laws and ordinances. If a student’s violation of such laws or ordinances also adversely affects the institution’s pursuit of its educational objectives, an institution may enforce its own policies regardless of the status or outcome of any external proceedings instituted by other civil or criminal authorities.</w:t>
      </w:r>
    </w:p>
    <w:p w14:paraId="0843B6E8" w14:textId="28CC941C" w:rsidR="0098241E" w:rsidRDefault="0098241E" w:rsidP="005D3513">
      <w:pPr>
        <w:rPr>
          <w:rFonts w:asciiTheme="minorHAnsi" w:hAnsiTheme="minorHAnsi" w:cstheme="minorHAnsi"/>
        </w:rPr>
      </w:pPr>
    </w:p>
    <w:p w14:paraId="4B5AC7FE" w14:textId="486D168B" w:rsidR="0098241E" w:rsidRDefault="0098241E" w:rsidP="005D3513">
      <w:pPr>
        <w:rPr>
          <w:rFonts w:asciiTheme="minorHAnsi" w:hAnsiTheme="minorHAnsi" w:cstheme="minorHAnsi"/>
        </w:rPr>
      </w:pPr>
      <w:r w:rsidRPr="0098241E">
        <w:rPr>
          <w:rFonts w:asciiTheme="minorHAnsi" w:hAnsiTheme="minorHAnsi" w:cstheme="minorHAnsi"/>
        </w:rPr>
        <w:t>Students are responsible for compliance with this policy and with institutional policies and regulations.</w:t>
      </w:r>
    </w:p>
    <w:p w14:paraId="1C06AF8F" w14:textId="4789CB5A" w:rsidR="0035189C" w:rsidRDefault="0035189C" w:rsidP="005D3513">
      <w:pPr>
        <w:rPr>
          <w:rFonts w:asciiTheme="minorHAnsi" w:hAnsiTheme="minorHAnsi" w:cstheme="minorHAnsi"/>
        </w:rPr>
      </w:pPr>
    </w:p>
    <w:p w14:paraId="0C4B23B3" w14:textId="74AA401F" w:rsidR="0035189C" w:rsidRDefault="0035189C" w:rsidP="005D3513">
      <w:pPr>
        <w:rPr>
          <w:rFonts w:asciiTheme="minorHAnsi" w:hAnsiTheme="minorHAnsi" w:cstheme="minorHAnsi"/>
        </w:rPr>
      </w:pPr>
      <w:r>
        <w:rPr>
          <w:rFonts w:asciiTheme="minorHAnsi" w:hAnsiTheme="minorHAnsi" w:cstheme="minorHAnsi"/>
        </w:rPr>
        <w:t xml:space="preserve">The policy in its entirety may be found at: </w:t>
      </w:r>
      <w:hyperlink r:id="rId10" w:history="1">
        <w:r w:rsidRPr="00847CC3">
          <w:rPr>
            <w:rStyle w:val="Hyperlink"/>
            <w:rFonts w:asciiTheme="minorHAnsi" w:hAnsiTheme="minorHAnsi" w:cstheme="minorHAnsi"/>
          </w:rPr>
          <w:t>https://policies.tbr.edu/policies/general-policy-student-conduct-disciplinary-sanctions</w:t>
        </w:r>
      </w:hyperlink>
      <w:r>
        <w:rPr>
          <w:rFonts w:asciiTheme="minorHAnsi" w:hAnsiTheme="minorHAnsi" w:cstheme="minorHAnsi"/>
        </w:rPr>
        <w:t xml:space="preserve">. </w:t>
      </w:r>
    </w:p>
    <w:p w14:paraId="22D726E8" w14:textId="77777777" w:rsidR="007862F0" w:rsidRDefault="007862F0" w:rsidP="005D3513">
      <w:pPr>
        <w:rPr>
          <w:rFonts w:ascii="Calibri" w:hAnsi="Calibri" w:cs="Calibri"/>
          <w:b/>
          <w:szCs w:val="28"/>
          <w:u w:val="single"/>
        </w:rPr>
      </w:pPr>
    </w:p>
    <w:p w14:paraId="6C108E1D" w14:textId="7E51CA9F" w:rsidR="0035189C" w:rsidRDefault="0035189C" w:rsidP="005D3513">
      <w:pPr>
        <w:rPr>
          <w:rFonts w:ascii="Calibri" w:hAnsi="Calibri" w:cs="Calibri"/>
          <w:b/>
          <w:szCs w:val="28"/>
          <w:u w:val="single"/>
        </w:rPr>
      </w:pPr>
      <w:r>
        <w:rPr>
          <w:rFonts w:ascii="Calibri" w:hAnsi="Calibri" w:cs="Calibri"/>
          <w:b/>
          <w:szCs w:val="28"/>
          <w:u w:val="single"/>
        </w:rPr>
        <w:t xml:space="preserve">Academic </w:t>
      </w:r>
      <w:r w:rsidR="008802F6">
        <w:rPr>
          <w:rFonts w:ascii="Calibri" w:hAnsi="Calibri" w:cs="Calibri"/>
          <w:b/>
          <w:szCs w:val="28"/>
          <w:u w:val="single"/>
        </w:rPr>
        <w:t>Misconduct</w:t>
      </w:r>
    </w:p>
    <w:p w14:paraId="2FD681AE" w14:textId="16D249A0" w:rsidR="006A5494" w:rsidRPr="006A5494" w:rsidRDefault="006A5494" w:rsidP="006A5494">
      <w:pPr>
        <w:rPr>
          <w:rFonts w:asciiTheme="minorHAnsi" w:hAnsiTheme="minorHAnsi" w:cstheme="minorHAnsi"/>
        </w:rPr>
      </w:pPr>
      <w:r>
        <w:rPr>
          <w:rFonts w:asciiTheme="minorHAnsi" w:hAnsiTheme="minorHAnsi" w:cstheme="minorHAnsi"/>
        </w:rPr>
        <w:t>Academic misconduct is a</w:t>
      </w:r>
      <w:r w:rsidRPr="006A5494">
        <w:rPr>
          <w:rFonts w:asciiTheme="minorHAnsi" w:hAnsiTheme="minorHAnsi" w:cstheme="minorHAnsi"/>
        </w:rPr>
        <w:t>ny action or attempted action designed to provide an unfair academic advantage or disadvantage for oneself or others. Academic misconduct includes a wide variety of behaviors such as plagiarism, cheating, fabrication, and other academic dishonesty. For purposes of this policy the following definitions apply:</w:t>
      </w:r>
    </w:p>
    <w:p w14:paraId="5339AE7A" w14:textId="2A9007CE" w:rsidR="006A5494" w:rsidRPr="009D3D5E"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 xml:space="preserve">Plagiarism. The adoption or reproduction of ideas, words, statements, images, or works of another person as one’s own without proper attribution. Examples include but are not limited to </w:t>
      </w:r>
      <w:r w:rsidR="00E262F1" w:rsidRPr="009D3D5E">
        <w:rPr>
          <w:rFonts w:asciiTheme="minorHAnsi" w:hAnsiTheme="minorHAnsi" w:cstheme="minorHAnsi"/>
        </w:rPr>
        <w:t>copying</w:t>
      </w:r>
      <w:r w:rsidRPr="009D3D5E">
        <w:rPr>
          <w:rFonts w:asciiTheme="minorHAnsi" w:hAnsiTheme="minorHAnsi" w:cstheme="minorHAnsi"/>
        </w:rPr>
        <w:t xml:space="preserve"> passages from works of others into one’s own work without acknowledgment; summarizing or paraphrasing ideas from another source without proper attribution, unless such information is recognized as common knowledge; and using facts, statistics graphs, representations, or phrases without proper </w:t>
      </w:r>
      <w:r w:rsidR="00E262F1" w:rsidRPr="009D3D5E">
        <w:rPr>
          <w:rFonts w:asciiTheme="minorHAnsi" w:hAnsiTheme="minorHAnsi" w:cstheme="minorHAnsi"/>
        </w:rPr>
        <w:t>attribution.</w:t>
      </w:r>
    </w:p>
    <w:p w14:paraId="66E755FC" w14:textId="662ABF2E" w:rsidR="006A5494" w:rsidRPr="009D3D5E"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 xml:space="preserve">Cheating. Using or attempting to use unauthorized materials, information, or aids in any academic exercise or test/examination. Examples include but are not limited to copying another’s work; obtaining or giving unauthorized assistance; unauthorized collaboration or collusion with another person; having another person take a test for a student; and the use of unauthorized materials or devices.  The term academic exercise includes all forms of work submitted for credit or </w:t>
      </w:r>
      <w:r w:rsidR="00E262F1" w:rsidRPr="009D3D5E">
        <w:rPr>
          <w:rFonts w:asciiTheme="minorHAnsi" w:hAnsiTheme="minorHAnsi" w:cstheme="minorHAnsi"/>
        </w:rPr>
        <w:t>hours.</w:t>
      </w:r>
    </w:p>
    <w:p w14:paraId="321D07B3" w14:textId="21736CE6" w:rsidR="0035189C"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Fabrication. Falsifying, fabricating, or misrepresenting data, research results, citations or other information in connection with an academic assignment. Unauthorized falsification or invention of any information or citation in an academic exercise.</w:t>
      </w:r>
    </w:p>
    <w:p w14:paraId="64256F45" w14:textId="7DCFFCF2" w:rsidR="002B0B4C" w:rsidRDefault="002B0B4C" w:rsidP="002B0B4C">
      <w:pPr>
        <w:rPr>
          <w:rFonts w:asciiTheme="minorHAnsi" w:hAnsiTheme="minorHAnsi" w:cstheme="minorHAnsi"/>
        </w:rPr>
      </w:pPr>
    </w:p>
    <w:p w14:paraId="66BEFF0A" w14:textId="77777777" w:rsidR="002B0B4C" w:rsidRPr="002B0B4C" w:rsidRDefault="002B0B4C" w:rsidP="002B0B4C">
      <w:pPr>
        <w:rPr>
          <w:rFonts w:asciiTheme="minorHAnsi" w:hAnsiTheme="minorHAnsi" w:cstheme="minorHAnsi"/>
        </w:rPr>
      </w:pPr>
      <w:r w:rsidRPr="002B0B4C">
        <w:rPr>
          <w:rFonts w:asciiTheme="minorHAnsi" w:hAnsiTheme="minorHAnsi" w:cstheme="minorHAnsi"/>
        </w:rPr>
        <w:t xml:space="preserve">Academic misconduct is prohibited. Students guilty of academic misconduct, either directly or indirectly, through participation or assistance, are immediately responsible to the instructor of the class. In addition to other possible disciplinary sanctions which may be imposed in accordance with this policy, the instructor has the authority to take academic discipline consistent with institutional policy, procedures, and processes.  </w:t>
      </w:r>
    </w:p>
    <w:p w14:paraId="7CDD0465" w14:textId="77777777" w:rsidR="002B0B4C" w:rsidRDefault="002B0B4C" w:rsidP="002B0B4C">
      <w:pPr>
        <w:rPr>
          <w:rFonts w:asciiTheme="minorHAnsi" w:hAnsiTheme="minorHAnsi" w:cstheme="minorHAnsi"/>
        </w:rPr>
      </w:pPr>
    </w:p>
    <w:p w14:paraId="2F27C6C0" w14:textId="4F917842" w:rsidR="002B0B4C" w:rsidRDefault="002B0B4C" w:rsidP="002B0B4C">
      <w:pPr>
        <w:rPr>
          <w:rFonts w:asciiTheme="minorHAnsi" w:hAnsiTheme="minorHAnsi" w:cstheme="minorHAnsi"/>
        </w:rPr>
      </w:pPr>
      <w:r w:rsidRPr="002B0B4C">
        <w:rPr>
          <w:rFonts w:asciiTheme="minorHAnsi" w:hAnsiTheme="minorHAnsi" w:cstheme="minorHAnsi"/>
        </w:rPr>
        <w:t>An instructor who determines that a student has engaged in academic misconduct may choose to exercise academic discipline by lowering to any extent, including to a grade of “F” or “zero,” a student’s grade in the course, assignment, or examination affected by the alleged academic misconduct.</w:t>
      </w:r>
    </w:p>
    <w:p w14:paraId="1ABF51EC" w14:textId="38B696CA" w:rsidR="00DE194B" w:rsidRDefault="00DE194B" w:rsidP="002B0B4C">
      <w:pPr>
        <w:rPr>
          <w:rFonts w:asciiTheme="minorHAnsi" w:hAnsiTheme="minorHAnsi" w:cstheme="minorHAnsi"/>
        </w:rPr>
      </w:pPr>
    </w:p>
    <w:p w14:paraId="4FC384DF" w14:textId="7D679152" w:rsidR="00DE194B" w:rsidRDefault="00DE194B" w:rsidP="002B0B4C">
      <w:pPr>
        <w:rPr>
          <w:rFonts w:asciiTheme="minorHAnsi" w:hAnsiTheme="minorHAnsi" w:cstheme="minorHAnsi"/>
        </w:rPr>
      </w:pPr>
      <w:r>
        <w:rPr>
          <w:rFonts w:asciiTheme="minorHAnsi" w:hAnsiTheme="minorHAnsi" w:cstheme="minorHAnsi"/>
        </w:rPr>
        <w:lastRenderedPageBreak/>
        <w:t xml:space="preserve">The policy in its entirety may be found at: </w:t>
      </w:r>
      <w:hyperlink r:id="rId11" w:history="1">
        <w:r w:rsidRPr="00847CC3">
          <w:rPr>
            <w:rStyle w:val="Hyperlink"/>
            <w:rFonts w:asciiTheme="minorHAnsi" w:hAnsiTheme="minorHAnsi" w:cstheme="minorHAnsi"/>
          </w:rPr>
          <w:t>https://policies.tbr.edu/policies/general-policy-student-conduct-disciplinary-sanctions</w:t>
        </w:r>
      </w:hyperlink>
      <w:r>
        <w:rPr>
          <w:rFonts w:asciiTheme="minorHAnsi" w:hAnsiTheme="minorHAnsi" w:cstheme="minorHAnsi"/>
        </w:rPr>
        <w:t>.</w:t>
      </w:r>
    </w:p>
    <w:p w14:paraId="093EF68C" w14:textId="5CE86C15" w:rsidR="00D26BE8" w:rsidRDefault="00D26BE8" w:rsidP="002B0B4C">
      <w:pPr>
        <w:rPr>
          <w:rFonts w:asciiTheme="minorHAnsi" w:hAnsiTheme="minorHAnsi" w:cstheme="minorHAnsi"/>
        </w:rPr>
      </w:pPr>
    </w:p>
    <w:p w14:paraId="5B874907" w14:textId="02445A5F" w:rsidR="00D26BE8" w:rsidRDefault="00D26BE8" w:rsidP="002B0B4C">
      <w:pPr>
        <w:rPr>
          <w:rFonts w:asciiTheme="minorHAnsi" w:hAnsiTheme="minorHAnsi" w:cstheme="minorHAnsi"/>
        </w:rPr>
      </w:pPr>
      <w:r>
        <w:rPr>
          <w:rFonts w:ascii="Calibri" w:hAnsi="Calibri" w:cs="Calibri"/>
          <w:b/>
          <w:szCs w:val="28"/>
          <w:u w:val="single"/>
        </w:rPr>
        <w:t>Acceptable Computer Use</w:t>
      </w:r>
    </w:p>
    <w:p w14:paraId="6E8C0CA3" w14:textId="6548E393" w:rsidR="009A2623" w:rsidRPr="009A2623" w:rsidRDefault="009A2623" w:rsidP="009A2623">
      <w:pPr>
        <w:rPr>
          <w:rFonts w:asciiTheme="minorHAnsi" w:hAnsiTheme="minorHAnsi" w:cstheme="minorHAnsi"/>
        </w:rPr>
      </w:pPr>
      <w:r w:rsidRPr="009A2623">
        <w:rPr>
          <w:rFonts w:asciiTheme="minorHAnsi" w:hAnsiTheme="minorHAnsi" w:cstheme="minorHAnsi"/>
        </w:rPr>
        <w:t xml:space="preserve">All computer use including Internet use must be in support of education and research and appropriate for the assignment.  The College is not responsible for a student’s access to any inappropriate material.  All students at the College will be taught ethics and acceptable use of the computer system and the Internet.  If there is a complaint about inappropriate usage, the </w:t>
      </w:r>
      <w:r w:rsidR="001F2DFA">
        <w:rPr>
          <w:rFonts w:asciiTheme="minorHAnsi" w:hAnsiTheme="minorHAnsi" w:cstheme="minorHAnsi"/>
        </w:rPr>
        <w:t>i</w:t>
      </w:r>
      <w:r w:rsidRPr="009A2623">
        <w:rPr>
          <w:rFonts w:asciiTheme="minorHAnsi" w:hAnsiTheme="minorHAnsi" w:cstheme="minorHAnsi"/>
        </w:rPr>
        <w:t xml:space="preserve">nstructor will resolve it.  If not resolved by the </w:t>
      </w:r>
      <w:r w:rsidR="001F2DFA">
        <w:rPr>
          <w:rFonts w:asciiTheme="minorHAnsi" w:hAnsiTheme="minorHAnsi" w:cstheme="minorHAnsi"/>
        </w:rPr>
        <w:t>i</w:t>
      </w:r>
      <w:r w:rsidRPr="009A2623">
        <w:rPr>
          <w:rFonts w:asciiTheme="minorHAnsi" w:hAnsiTheme="minorHAnsi" w:cstheme="minorHAnsi"/>
        </w:rPr>
        <w:t>nstructor, the President or Vice Presidents will review the complaint.  Inappropriate usage may be grounds for suspension or dismissal from the College.</w:t>
      </w:r>
    </w:p>
    <w:p w14:paraId="0DCDBF61" w14:textId="77777777" w:rsidR="009A2623" w:rsidRPr="009A2623" w:rsidRDefault="009A2623" w:rsidP="009A2623">
      <w:pPr>
        <w:rPr>
          <w:rFonts w:asciiTheme="minorHAnsi" w:hAnsiTheme="minorHAnsi" w:cstheme="minorHAnsi"/>
        </w:rPr>
      </w:pPr>
    </w:p>
    <w:p w14:paraId="2933B0F3" w14:textId="77777777" w:rsidR="009A2623" w:rsidRPr="009A2623" w:rsidRDefault="009A2623" w:rsidP="009A2623">
      <w:pPr>
        <w:rPr>
          <w:rFonts w:asciiTheme="minorHAnsi" w:hAnsiTheme="minorHAnsi" w:cstheme="minorHAnsi"/>
        </w:rPr>
      </w:pPr>
      <w:r w:rsidRPr="009A2623">
        <w:rPr>
          <w:rFonts w:asciiTheme="minorHAnsi" w:hAnsiTheme="minorHAnsi" w:cstheme="minorHAnsi"/>
        </w:rPr>
        <w:t>This policy is in conjunction with TBR Policy IT Acceptable Uses 1.08.05.00.</w:t>
      </w:r>
    </w:p>
    <w:p w14:paraId="3F182368" w14:textId="77777777" w:rsidR="009A2623" w:rsidRPr="009A2623" w:rsidRDefault="009A2623" w:rsidP="009A2623">
      <w:pPr>
        <w:rPr>
          <w:rFonts w:asciiTheme="minorHAnsi" w:hAnsiTheme="minorHAnsi" w:cstheme="minorHAnsi"/>
        </w:rPr>
      </w:pPr>
    </w:p>
    <w:p w14:paraId="1C13316A" w14:textId="77777777" w:rsidR="009A2623" w:rsidRPr="009A2623" w:rsidRDefault="009A2623" w:rsidP="009A2623">
      <w:pPr>
        <w:rPr>
          <w:rFonts w:asciiTheme="minorHAnsi" w:hAnsiTheme="minorHAnsi" w:cstheme="minorHAnsi"/>
        </w:rPr>
      </w:pPr>
      <w:r w:rsidRPr="009A2623">
        <w:rPr>
          <w:rFonts w:asciiTheme="minorHAnsi" w:hAnsiTheme="minorHAnsi" w:cstheme="minorHAnsi"/>
        </w:rPr>
        <w:t>Inappropriate usage includes but is not limited to:</w:t>
      </w:r>
    </w:p>
    <w:p w14:paraId="35D9294B"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Using the network or Internet for personal and private matters including electronic mail outside the College.</w:t>
      </w:r>
    </w:p>
    <w:p w14:paraId="664DA88D"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Hate mail, harassment, discriminatory remarks, and other antisocial behaviors including spamming.</w:t>
      </w:r>
    </w:p>
    <w:p w14:paraId="66BB2C5E"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Accessing pornographic or obscene material.</w:t>
      </w:r>
    </w:p>
    <w:p w14:paraId="248AACD3"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Accessing confidential material including but not limited to test files and personal/personnel records.</w:t>
      </w:r>
    </w:p>
    <w:p w14:paraId="6C1239B5"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Destroying, inappropriate deleting or changing, or otherwise damaging hardware or software.</w:t>
      </w:r>
    </w:p>
    <w:p w14:paraId="3C7C64D5" w14:textId="53395BDA" w:rsidR="00D26BE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 xml:space="preserve">Downloading and/or installing programs or data files on </w:t>
      </w:r>
      <w:r w:rsidR="00C603DF" w:rsidRPr="009A1BB8">
        <w:rPr>
          <w:rFonts w:asciiTheme="minorHAnsi" w:hAnsiTheme="minorHAnsi" w:cstheme="minorHAnsi"/>
        </w:rPr>
        <w:t>college</w:t>
      </w:r>
      <w:r w:rsidRPr="009A1BB8">
        <w:rPr>
          <w:rFonts w:asciiTheme="minorHAnsi" w:hAnsiTheme="minorHAnsi" w:cstheme="minorHAnsi"/>
        </w:rPr>
        <w:t xml:space="preserve"> computers without </w:t>
      </w:r>
      <w:r w:rsidR="00420C46" w:rsidRPr="009A1BB8">
        <w:rPr>
          <w:rFonts w:asciiTheme="minorHAnsi" w:hAnsiTheme="minorHAnsi" w:cstheme="minorHAnsi"/>
        </w:rPr>
        <w:t>the permission</w:t>
      </w:r>
      <w:r w:rsidRPr="009A1BB8">
        <w:rPr>
          <w:rFonts w:asciiTheme="minorHAnsi" w:hAnsiTheme="minorHAnsi" w:cstheme="minorHAnsi"/>
        </w:rPr>
        <w:t xml:space="preserve"> of the </w:t>
      </w:r>
      <w:r w:rsidR="00420C46" w:rsidRPr="009A1BB8">
        <w:rPr>
          <w:rFonts w:asciiTheme="minorHAnsi" w:hAnsiTheme="minorHAnsi" w:cstheme="minorHAnsi"/>
        </w:rPr>
        <w:t>instructor</w:t>
      </w:r>
      <w:r w:rsidRPr="009A1BB8">
        <w:rPr>
          <w:rFonts w:asciiTheme="minorHAnsi" w:hAnsiTheme="minorHAnsi" w:cstheme="minorHAnsi"/>
        </w:rPr>
        <w:t>.</w:t>
      </w:r>
    </w:p>
    <w:p w14:paraId="473BDC43" w14:textId="7950383B" w:rsidR="009A1BB8" w:rsidRDefault="009A1BB8" w:rsidP="009A1BB8">
      <w:pPr>
        <w:rPr>
          <w:rFonts w:asciiTheme="minorHAnsi" w:hAnsiTheme="minorHAnsi" w:cstheme="minorHAnsi"/>
        </w:rPr>
      </w:pPr>
    </w:p>
    <w:p w14:paraId="3D76ECA7" w14:textId="2204526F" w:rsidR="00AC1EEE" w:rsidRDefault="00F94D1D" w:rsidP="009A1BB8">
      <w:pPr>
        <w:rPr>
          <w:rFonts w:ascii="Calibri" w:hAnsi="Calibri" w:cs="Calibri"/>
          <w:b/>
          <w:szCs w:val="28"/>
          <w:u w:val="single"/>
        </w:rPr>
      </w:pPr>
      <w:r>
        <w:rPr>
          <w:rFonts w:ascii="Calibri" w:hAnsi="Calibri" w:cs="Calibri"/>
          <w:b/>
          <w:szCs w:val="28"/>
          <w:u w:val="single"/>
        </w:rPr>
        <w:t xml:space="preserve">Removal from Class for </w:t>
      </w:r>
      <w:r w:rsidR="00AC1EEE">
        <w:rPr>
          <w:rFonts w:ascii="Calibri" w:hAnsi="Calibri" w:cs="Calibri"/>
          <w:b/>
          <w:szCs w:val="28"/>
          <w:u w:val="single"/>
        </w:rPr>
        <w:t>Disruptive Conduct</w:t>
      </w:r>
    </w:p>
    <w:p w14:paraId="519D7B49" w14:textId="77777777" w:rsidR="00F94D1D" w:rsidRDefault="00DB13EE" w:rsidP="00DB13EE">
      <w:pPr>
        <w:rPr>
          <w:rFonts w:ascii="Calibri" w:hAnsi="Calibri" w:cs="Calibri"/>
          <w:bCs/>
          <w:szCs w:val="28"/>
        </w:rPr>
      </w:pPr>
      <w:r w:rsidRPr="00DB13EE">
        <w:rPr>
          <w:rFonts w:ascii="Calibri" w:hAnsi="Calibri" w:cs="Calibri"/>
          <w:bCs/>
          <w:szCs w:val="28"/>
        </w:rPr>
        <w:t xml:space="preserve">As stated in the TCAT – Murfreesboro Student Handbook, “Students are expected and encouraged to develop proper work habits and to maintain a sincere, cooperative attitude at all times.” This includes: </w:t>
      </w:r>
    </w:p>
    <w:p w14:paraId="38B2067B" w14:textId="77777777"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actively and routinely participating in all class functions in a timely manner</w:t>
      </w:r>
    </w:p>
    <w:p w14:paraId="174D21C6" w14:textId="77777777"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coming to class with the necessary tools and equipment required to participate in class activities</w:t>
      </w:r>
    </w:p>
    <w:p w14:paraId="362952C9" w14:textId="77777777"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wearing appropriate attire for the program area and displaying their name tag</w:t>
      </w:r>
    </w:p>
    <w:p w14:paraId="7C06D1FB" w14:textId="143B116D" w:rsidR="00F94D1D" w:rsidRDefault="00420C46" w:rsidP="00DB13EE">
      <w:pPr>
        <w:pStyle w:val="ListParagraph"/>
        <w:numPr>
          <w:ilvl w:val="0"/>
          <w:numId w:val="11"/>
        </w:numPr>
        <w:rPr>
          <w:rFonts w:ascii="Calibri" w:hAnsi="Calibri" w:cs="Calibri"/>
          <w:bCs/>
          <w:szCs w:val="28"/>
        </w:rPr>
      </w:pPr>
      <w:r w:rsidRPr="00F94D1D">
        <w:rPr>
          <w:rFonts w:ascii="Calibri" w:hAnsi="Calibri" w:cs="Calibri"/>
          <w:bCs/>
          <w:szCs w:val="28"/>
        </w:rPr>
        <w:t>always maintaining a respectful and cooperative demeanor</w:t>
      </w:r>
      <w:r w:rsidR="00DB13EE" w:rsidRPr="00F94D1D">
        <w:rPr>
          <w:rFonts w:ascii="Calibri" w:hAnsi="Calibri" w:cs="Calibri"/>
          <w:bCs/>
          <w:szCs w:val="28"/>
        </w:rPr>
        <w:t xml:space="preserve"> with instructors, institutional officials, and classmates</w:t>
      </w:r>
    </w:p>
    <w:p w14:paraId="0B683D63" w14:textId="77777777"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avoiding inappropriate language or conduct deemed disruptive to the institution’s learning environment</w:t>
      </w:r>
    </w:p>
    <w:p w14:paraId="6332514A" w14:textId="7B741FFD" w:rsidR="00DB13EE" w:rsidRP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 xml:space="preserve">following all institutional procedures related to absences and tardiness (e.g. arriving </w:t>
      </w:r>
      <w:proofErr w:type="gramStart"/>
      <w:r w:rsidRPr="00F94D1D">
        <w:rPr>
          <w:rFonts w:ascii="Calibri" w:hAnsi="Calibri" w:cs="Calibri"/>
          <w:bCs/>
          <w:szCs w:val="28"/>
        </w:rPr>
        <w:t>to</w:t>
      </w:r>
      <w:proofErr w:type="gramEnd"/>
      <w:r w:rsidRPr="00F94D1D">
        <w:rPr>
          <w:rFonts w:ascii="Calibri" w:hAnsi="Calibri" w:cs="Calibri"/>
          <w:bCs/>
          <w:szCs w:val="28"/>
        </w:rPr>
        <w:t xml:space="preserve"> class on time, notifying </w:t>
      </w:r>
      <w:r w:rsidR="00420C46" w:rsidRPr="00F94D1D">
        <w:rPr>
          <w:rFonts w:ascii="Calibri" w:hAnsi="Calibri" w:cs="Calibri"/>
          <w:bCs/>
          <w:szCs w:val="28"/>
        </w:rPr>
        <w:t>instructors</w:t>
      </w:r>
      <w:r w:rsidRPr="00F94D1D">
        <w:rPr>
          <w:rFonts w:ascii="Calibri" w:hAnsi="Calibri" w:cs="Calibri"/>
          <w:bCs/>
          <w:szCs w:val="28"/>
        </w:rPr>
        <w:t xml:space="preserve"> of planned and unplanned absences, etc.)</w:t>
      </w:r>
    </w:p>
    <w:p w14:paraId="78D0D9A6" w14:textId="77777777" w:rsidR="00F94D1D" w:rsidRDefault="00F94D1D" w:rsidP="00DB13EE">
      <w:pPr>
        <w:rPr>
          <w:rFonts w:ascii="Calibri" w:hAnsi="Calibri" w:cs="Calibri"/>
          <w:bCs/>
          <w:szCs w:val="28"/>
        </w:rPr>
      </w:pPr>
    </w:p>
    <w:p w14:paraId="63BF2119" w14:textId="3907BC55" w:rsidR="00AC1EEE" w:rsidRPr="00DB13EE" w:rsidRDefault="00DB13EE" w:rsidP="00DB13EE">
      <w:pPr>
        <w:rPr>
          <w:rFonts w:ascii="Calibri" w:hAnsi="Calibri" w:cs="Calibri"/>
          <w:bCs/>
          <w:szCs w:val="28"/>
        </w:rPr>
      </w:pPr>
      <w:r w:rsidRPr="00DB13EE">
        <w:rPr>
          <w:rFonts w:ascii="Calibri" w:hAnsi="Calibri" w:cs="Calibri"/>
          <w:bCs/>
          <w:szCs w:val="28"/>
        </w:rPr>
        <w:lastRenderedPageBreak/>
        <w:t>Pursuant to Tennessee Board of Regents (TBR) policy, students who engage in disruptive conduct or other conduct that violates the TBR’s General Policy on Student Conduct and Disciplinary Sanctions 3:02:00:01 may be temporarily removed or excluded from class by the instructor for each class session in which the conduct occurs. Repeated infractions may result in additional disciplinary sanctions.</w:t>
      </w:r>
    </w:p>
    <w:p w14:paraId="09385AA7" w14:textId="77777777" w:rsidR="00F94D1D" w:rsidRDefault="00F94D1D" w:rsidP="009A1BB8">
      <w:pPr>
        <w:rPr>
          <w:rFonts w:ascii="Calibri" w:hAnsi="Calibri" w:cs="Calibri"/>
          <w:b/>
          <w:szCs w:val="28"/>
          <w:u w:val="single"/>
        </w:rPr>
      </w:pPr>
    </w:p>
    <w:p w14:paraId="191C5CDC" w14:textId="581325F3" w:rsidR="00330851" w:rsidRDefault="00330851" w:rsidP="009A1BB8">
      <w:pPr>
        <w:rPr>
          <w:rFonts w:ascii="Calibri" w:hAnsi="Calibri" w:cs="Calibri"/>
          <w:b/>
          <w:szCs w:val="28"/>
          <w:u w:val="single"/>
        </w:rPr>
      </w:pPr>
      <w:r>
        <w:rPr>
          <w:rFonts w:ascii="Calibri" w:hAnsi="Calibri" w:cs="Calibri"/>
          <w:b/>
          <w:szCs w:val="28"/>
          <w:u w:val="single"/>
        </w:rPr>
        <w:t>Smoking</w:t>
      </w:r>
    </w:p>
    <w:p w14:paraId="1F23F7E9" w14:textId="7F37D68C" w:rsidR="00634D5C" w:rsidRPr="00634D5C" w:rsidRDefault="00634D5C" w:rsidP="00634D5C">
      <w:pPr>
        <w:rPr>
          <w:rFonts w:ascii="Calibri" w:hAnsi="Calibri" w:cs="Calibri"/>
          <w:bCs/>
          <w:szCs w:val="28"/>
        </w:rPr>
      </w:pPr>
      <w:r w:rsidRPr="00634D5C">
        <w:rPr>
          <w:rFonts w:ascii="Calibri" w:hAnsi="Calibri" w:cs="Calibri"/>
          <w:bCs/>
          <w:szCs w:val="28"/>
        </w:rPr>
        <w:t>TCAT Murfreesboro</w:t>
      </w:r>
      <w:r>
        <w:rPr>
          <w:rFonts w:ascii="Calibri" w:hAnsi="Calibri" w:cs="Calibri"/>
          <w:bCs/>
          <w:szCs w:val="28"/>
        </w:rPr>
        <w:t xml:space="preserve">’s campuses are smoke free. </w:t>
      </w:r>
      <w:r w:rsidRPr="00634D5C">
        <w:rPr>
          <w:rFonts w:ascii="Calibri" w:hAnsi="Calibri" w:cs="Calibri"/>
          <w:bCs/>
          <w:szCs w:val="28"/>
        </w:rPr>
        <w:t>This includes all tobacco and electronic cigarettes</w:t>
      </w:r>
      <w:r>
        <w:rPr>
          <w:rFonts w:ascii="Calibri" w:hAnsi="Calibri" w:cs="Calibri"/>
          <w:bCs/>
          <w:szCs w:val="28"/>
        </w:rPr>
        <w:t>, vap</w:t>
      </w:r>
      <w:r w:rsidR="00A53942">
        <w:rPr>
          <w:rFonts w:ascii="Calibri" w:hAnsi="Calibri" w:cs="Calibri"/>
          <w:bCs/>
          <w:szCs w:val="28"/>
        </w:rPr>
        <w:t>e products, and smokeless tobacco</w:t>
      </w:r>
      <w:r w:rsidRPr="00634D5C">
        <w:rPr>
          <w:rFonts w:ascii="Calibri" w:hAnsi="Calibri" w:cs="Calibri"/>
          <w:bCs/>
          <w:szCs w:val="28"/>
        </w:rPr>
        <w:t xml:space="preserve">. </w:t>
      </w:r>
      <w:r w:rsidR="00A53942">
        <w:rPr>
          <w:rFonts w:ascii="Calibri" w:hAnsi="Calibri" w:cs="Calibri"/>
          <w:bCs/>
          <w:szCs w:val="28"/>
        </w:rPr>
        <w:t>Students may smoke</w:t>
      </w:r>
      <w:r w:rsidR="00C62A01">
        <w:rPr>
          <w:rFonts w:ascii="Calibri" w:hAnsi="Calibri" w:cs="Calibri"/>
          <w:bCs/>
          <w:szCs w:val="28"/>
        </w:rPr>
        <w:t>/vape</w:t>
      </w:r>
      <w:r w:rsidR="00A53942">
        <w:rPr>
          <w:rFonts w:ascii="Calibri" w:hAnsi="Calibri" w:cs="Calibri"/>
          <w:bCs/>
          <w:szCs w:val="28"/>
        </w:rPr>
        <w:t xml:space="preserve"> in their </w:t>
      </w:r>
      <w:r w:rsidR="00C2122E">
        <w:rPr>
          <w:rFonts w:ascii="Calibri" w:hAnsi="Calibri" w:cs="Calibri"/>
          <w:bCs/>
          <w:szCs w:val="28"/>
        </w:rPr>
        <w:t>personal vehicles</w:t>
      </w:r>
      <w:r w:rsidR="00A53942">
        <w:rPr>
          <w:rFonts w:ascii="Calibri" w:hAnsi="Calibri" w:cs="Calibri"/>
          <w:bCs/>
          <w:szCs w:val="28"/>
        </w:rPr>
        <w:t xml:space="preserve"> only. </w:t>
      </w:r>
    </w:p>
    <w:p w14:paraId="74ADF774" w14:textId="77777777" w:rsidR="00976C6A" w:rsidRDefault="00976C6A" w:rsidP="009A1BB8">
      <w:pPr>
        <w:rPr>
          <w:rFonts w:ascii="Calibri" w:hAnsi="Calibri" w:cs="Calibri"/>
          <w:b/>
          <w:szCs w:val="28"/>
          <w:u w:val="single"/>
        </w:rPr>
      </w:pPr>
    </w:p>
    <w:p w14:paraId="158A175D" w14:textId="7158BF40" w:rsidR="009A1BB8" w:rsidRDefault="009A1BB8" w:rsidP="009A1BB8">
      <w:pPr>
        <w:rPr>
          <w:rFonts w:ascii="Calibri" w:hAnsi="Calibri" w:cs="Calibri"/>
          <w:b/>
          <w:szCs w:val="28"/>
          <w:u w:val="single"/>
        </w:rPr>
      </w:pPr>
      <w:r>
        <w:rPr>
          <w:rFonts w:ascii="Calibri" w:hAnsi="Calibri" w:cs="Calibri"/>
          <w:b/>
          <w:szCs w:val="28"/>
          <w:u w:val="single"/>
        </w:rPr>
        <w:t>Live Work</w:t>
      </w:r>
    </w:p>
    <w:p w14:paraId="7CEEAE92" w14:textId="3A03781A" w:rsidR="00A76F99" w:rsidRDefault="00A76F99" w:rsidP="009A1BB8">
      <w:pPr>
        <w:rPr>
          <w:rFonts w:asciiTheme="minorHAnsi" w:hAnsiTheme="minorHAnsi" w:cstheme="minorHAnsi"/>
        </w:rPr>
      </w:pPr>
      <w:r w:rsidRPr="00A76F99">
        <w:rPr>
          <w:rFonts w:asciiTheme="minorHAnsi" w:hAnsiTheme="minorHAnsi" w:cstheme="minorHAnsi"/>
        </w:rPr>
        <w:t xml:space="preserve">Live work projects performed by students </w:t>
      </w:r>
      <w:r w:rsidR="00C603DF" w:rsidRPr="00A76F99">
        <w:rPr>
          <w:rFonts w:asciiTheme="minorHAnsi" w:hAnsiTheme="minorHAnsi" w:cstheme="minorHAnsi"/>
        </w:rPr>
        <w:t>enhance</w:t>
      </w:r>
      <w:r w:rsidRPr="00A76F99">
        <w:rPr>
          <w:rFonts w:asciiTheme="minorHAnsi" w:hAnsiTheme="minorHAnsi" w:cstheme="minorHAnsi"/>
        </w:rPr>
        <w:t xml:space="preserve"> the technical training of students. The Tennessee Board of Regents Guideline Tennessee College of Applied Technology </w:t>
      </w:r>
      <w:r w:rsidR="00527768">
        <w:rPr>
          <w:rFonts w:asciiTheme="minorHAnsi" w:hAnsiTheme="minorHAnsi" w:cstheme="minorHAnsi"/>
        </w:rPr>
        <w:t>–</w:t>
      </w:r>
      <w:r>
        <w:rPr>
          <w:rFonts w:asciiTheme="minorHAnsi" w:hAnsiTheme="minorHAnsi" w:cstheme="minorHAnsi"/>
        </w:rPr>
        <w:t xml:space="preserve"> </w:t>
      </w:r>
      <w:r w:rsidR="00527768">
        <w:rPr>
          <w:rFonts w:asciiTheme="minorHAnsi" w:hAnsiTheme="minorHAnsi" w:cstheme="minorHAnsi"/>
        </w:rPr>
        <w:t>A030</w:t>
      </w:r>
      <w:r w:rsidRPr="00A76F99">
        <w:rPr>
          <w:rFonts w:asciiTheme="minorHAnsi" w:hAnsiTheme="minorHAnsi" w:cstheme="minorHAnsi"/>
        </w:rPr>
        <w:t>, Instructional Projects, is the basis for all live-work projects performed at the Tennessee College of Applied Technology. Live work will be conducted when training programs require such projects for the acquisition of occupational skills leading to employment. Live work will be assigned to individual students by their instructor as part of the student's training program. All services are to be performed only by students with the instructional assistance of their instructor.</w:t>
      </w:r>
    </w:p>
    <w:p w14:paraId="35F1B197" w14:textId="77777777" w:rsidR="00651742" w:rsidRDefault="00651742" w:rsidP="009A1BB8">
      <w:pPr>
        <w:rPr>
          <w:rFonts w:asciiTheme="minorHAnsi" w:hAnsiTheme="minorHAnsi" w:cstheme="minorHAnsi"/>
        </w:rPr>
      </w:pPr>
    </w:p>
    <w:p w14:paraId="3BA62AFA" w14:textId="38623170" w:rsidR="009A1BB8" w:rsidRDefault="0048682B" w:rsidP="009A1BB8">
      <w:pPr>
        <w:rPr>
          <w:rFonts w:asciiTheme="minorHAnsi" w:hAnsiTheme="minorHAnsi" w:cstheme="minorHAnsi"/>
        </w:rPr>
      </w:pPr>
      <w:r w:rsidRPr="0048682B">
        <w:rPr>
          <w:rFonts w:asciiTheme="minorHAnsi" w:hAnsiTheme="minorHAnsi" w:cstheme="minorHAnsi"/>
        </w:rPr>
        <w:t>Work can only be accepted if it can be completed within a reasonable timeframe and projects cannot be allowed to remain in the Tennessee College of Applied Technology possession if not being actively worked on. Live Work projects will be assessed for timely completion.</w:t>
      </w:r>
    </w:p>
    <w:p w14:paraId="2A0F62F1" w14:textId="2B537571" w:rsidR="00393D19" w:rsidRDefault="00393D19" w:rsidP="009A1BB8">
      <w:pPr>
        <w:rPr>
          <w:rFonts w:asciiTheme="minorHAnsi" w:hAnsiTheme="minorHAnsi" w:cstheme="minorHAnsi"/>
        </w:rPr>
      </w:pPr>
    </w:p>
    <w:p w14:paraId="3035E527" w14:textId="6A9BE08D" w:rsidR="00E20E20" w:rsidRPr="00E20E20" w:rsidRDefault="00E20E20" w:rsidP="00E20E20">
      <w:pPr>
        <w:rPr>
          <w:rFonts w:asciiTheme="minorHAnsi" w:hAnsiTheme="minorHAnsi" w:cstheme="minorHAnsi"/>
        </w:rPr>
      </w:pPr>
      <w:r w:rsidRPr="00E20E20">
        <w:rPr>
          <w:rFonts w:asciiTheme="minorHAnsi" w:hAnsiTheme="minorHAnsi" w:cstheme="minorHAnsi"/>
        </w:rPr>
        <w:t xml:space="preserve">Upon approval of the need to perform the service at hand, and verification of project ownership by the instructor of the training program, the instructor will complete a "Live Work and/or Service Agreement" form. This form will be submitted to the President or </w:t>
      </w:r>
      <w:r>
        <w:rPr>
          <w:rFonts w:asciiTheme="minorHAnsi" w:hAnsiTheme="minorHAnsi" w:cstheme="minorHAnsi"/>
        </w:rPr>
        <w:t>his/her</w:t>
      </w:r>
      <w:r w:rsidRPr="00E20E20">
        <w:rPr>
          <w:rFonts w:asciiTheme="minorHAnsi" w:hAnsiTheme="minorHAnsi" w:cstheme="minorHAnsi"/>
        </w:rPr>
        <w:t xml:space="preserve"> designee for approval and signature. Upon approval of the need to perform the service at hand, and verification of project ownership, a Live Work Agreement form will be completed with a copy of the form being provided to the individual for whom the work is being performed. The owner of the project shall be responsible for providing the parts, supplies, and materials for individual projects. All live work is to be completed under the instructor's supervision and may be released only after a thorough final inspection.</w:t>
      </w:r>
    </w:p>
    <w:p w14:paraId="3E9855E3" w14:textId="7523CAEA" w:rsidR="007A49B3" w:rsidRDefault="007A49B3" w:rsidP="009A1BB8">
      <w:pPr>
        <w:rPr>
          <w:rFonts w:asciiTheme="minorHAnsi" w:hAnsiTheme="minorHAnsi" w:cstheme="minorHAnsi"/>
        </w:rPr>
      </w:pPr>
    </w:p>
    <w:p w14:paraId="792C70F6" w14:textId="2D1F4FFF" w:rsidR="007A49B3" w:rsidRDefault="007A49B3" w:rsidP="007A49B3">
      <w:pPr>
        <w:rPr>
          <w:rFonts w:asciiTheme="minorHAnsi" w:hAnsiTheme="minorHAnsi" w:cstheme="minorHAnsi"/>
        </w:rPr>
      </w:pPr>
      <w:r>
        <w:rPr>
          <w:rFonts w:asciiTheme="minorHAnsi" w:hAnsiTheme="minorHAnsi" w:cstheme="minorHAnsi"/>
        </w:rPr>
        <w:t xml:space="preserve">The policy in its entirety may be found at: </w:t>
      </w:r>
      <w:hyperlink r:id="rId12" w:history="1">
        <w:r w:rsidRPr="00847CC3">
          <w:rPr>
            <w:rStyle w:val="Hyperlink"/>
            <w:rFonts w:asciiTheme="minorHAnsi" w:hAnsiTheme="minorHAnsi" w:cstheme="minorHAnsi"/>
          </w:rPr>
          <w:t>https://policies.tbr.edu/guidelines/instructional-projects-colleges-applied-technology</w:t>
        </w:r>
      </w:hyperlink>
      <w:r>
        <w:rPr>
          <w:rFonts w:asciiTheme="minorHAnsi" w:hAnsiTheme="minorHAnsi" w:cstheme="minorHAnsi"/>
        </w:rPr>
        <w:t xml:space="preserve">. </w:t>
      </w:r>
    </w:p>
    <w:p w14:paraId="254CADF9" w14:textId="09BAF61D" w:rsidR="00704896" w:rsidRDefault="00704896" w:rsidP="007A49B3">
      <w:pPr>
        <w:rPr>
          <w:rFonts w:asciiTheme="minorHAnsi" w:hAnsiTheme="minorHAnsi" w:cstheme="minorHAnsi"/>
        </w:rPr>
      </w:pPr>
    </w:p>
    <w:p w14:paraId="472C32D4" w14:textId="763DBDD6" w:rsidR="004665B1" w:rsidRPr="009E3DF5" w:rsidRDefault="004665B1" w:rsidP="007A49B3">
      <w:pPr>
        <w:rPr>
          <w:rFonts w:ascii="Calibri" w:hAnsi="Calibri" w:cs="Calibri"/>
          <w:b/>
          <w:szCs w:val="28"/>
          <w:u w:val="single"/>
        </w:rPr>
      </w:pPr>
    </w:p>
    <w:p w14:paraId="14360C70" w14:textId="7887D0E4" w:rsidR="00683681" w:rsidRDefault="00683681">
      <w:pPr>
        <w:spacing w:after="160" w:line="259" w:lineRule="auto"/>
        <w:rPr>
          <w:rFonts w:asciiTheme="minorHAnsi" w:hAnsiTheme="minorHAnsi" w:cstheme="minorHAnsi"/>
          <w:bCs/>
        </w:rPr>
      </w:pPr>
      <w:r>
        <w:rPr>
          <w:rFonts w:asciiTheme="minorHAnsi" w:hAnsiTheme="minorHAnsi" w:cstheme="minorHAnsi"/>
          <w:bCs/>
        </w:rPr>
        <w:br w:type="page"/>
      </w:r>
    </w:p>
    <w:p w14:paraId="13BC2889" w14:textId="3CE19CF6" w:rsidR="00683681" w:rsidRDefault="00683681" w:rsidP="00683681">
      <w:pPr>
        <w:jc w:val="center"/>
        <w:rPr>
          <w:rFonts w:ascii="Calibri" w:hAnsi="Calibri" w:cs="Calibri"/>
          <w:b/>
          <w:sz w:val="28"/>
          <w:szCs w:val="28"/>
        </w:rPr>
      </w:pPr>
      <w:r>
        <w:rPr>
          <w:rFonts w:ascii="Calibri" w:hAnsi="Calibri" w:cs="Calibri"/>
          <w:b/>
          <w:sz w:val="28"/>
          <w:szCs w:val="28"/>
        </w:rPr>
        <w:lastRenderedPageBreak/>
        <w:t>CLASSROOM POLICIES</w:t>
      </w:r>
    </w:p>
    <w:p w14:paraId="364F551F" w14:textId="1C81523E" w:rsidR="00683681" w:rsidRDefault="00683681" w:rsidP="00683681">
      <w:pPr>
        <w:rPr>
          <w:rFonts w:ascii="Calibri" w:hAnsi="Calibri" w:cs="Calibri"/>
          <w:bCs/>
        </w:rPr>
      </w:pPr>
    </w:p>
    <w:p w14:paraId="515ECE52" w14:textId="5A049958" w:rsidR="00FC06CC" w:rsidRDefault="00FC06CC" w:rsidP="00B3365B">
      <w:pPr>
        <w:rPr>
          <w:rFonts w:ascii="Calibri" w:hAnsi="Calibri" w:cs="Calibri"/>
          <w:b/>
          <w:szCs w:val="28"/>
          <w:u w:val="single"/>
        </w:rPr>
      </w:pPr>
      <w:r>
        <w:rPr>
          <w:rFonts w:ascii="Calibri" w:hAnsi="Calibri" w:cs="Calibri"/>
          <w:b/>
          <w:szCs w:val="28"/>
          <w:u w:val="single"/>
        </w:rPr>
        <w:t>Dress Code</w:t>
      </w:r>
    </w:p>
    <w:p w14:paraId="18ECAEEC" w14:textId="106ED36E" w:rsidR="00CE3D19" w:rsidRPr="00CE3D19" w:rsidRDefault="00386041" w:rsidP="00CE3D19">
      <w:pPr>
        <w:rPr>
          <w:rFonts w:ascii="Calibri" w:hAnsi="Calibri" w:cs="Calibri"/>
          <w:bCs/>
          <w:szCs w:val="28"/>
        </w:rPr>
      </w:pPr>
      <w:r>
        <w:rPr>
          <w:rFonts w:ascii="Calibri" w:hAnsi="Calibri" w:cs="Calibri"/>
          <w:bCs/>
          <w:szCs w:val="28"/>
        </w:rPr>
        <w:t>Students’ attire must comply with professional standards for the program:</w:t>
      </w:r>
      <w:r w:rsidR="002F52F8">
        <w:rPr>
          <w:rFonts w:ascii="Calibri" w:hAnsi="Calibri" w:cs="Calibri"/>
          <w:bCs/>
          <w:szCs w:val="28"/>
        </w:rPr>
        <w:t xml:space="preserve"> Royal blue</w:t>
      </w:r>
      <w:r w:rsidR="00A539AC">
        <w:rPr>
          <w:rFonts w:ascii="Calibri" w:hAnsi="Calibri" w:cs="Calibri"/>
          <w:bCs/>
          <w:szCs w:val="28"/>
        </w:rPr>
        <w:t>,</w:t>
      </w:r>
      <w:r w:rsidR="00982AEE">
        <w:rPr>
          <w:rFonts w:ascii="Calibri" w:hAnsi="Calibri" w:cs="Calibri"/>
          <w:bCs/>
          <w:szCs w:val="28"/>
        </w:rPr>
        <w:t xml:space="preserve"> white/black jacket (no pullovers or sweatshirts)</w:t>
      </w:r>
      <w:r w:rsidR="00A539AC">
        <w:rPr>
          <w:rFonts w:ascii="Calibri" w:hAnsi="Calibri" w:cs="Calibri"/>
          <w:bCs/>
          <w:szCs w:val="28"/>
        </w:rPr>
        <w:t>, black, or white shoes can be worn (no open-toed shoes)</w:t>
      </w:r>
      <w:r w:rsidR="00982AEE">
        <w:rPr>
          <w:rFonts w:ascii="Calibri" w:hAnsi="Calibri" w:cs="Calibri"/>
          <w:bCs/>
          <w:szCs w:val="28"/>
        </w:rPr>
        <w:t xml:space="preserve">. </w:t>
      </w:r>
      <w:r w:rsidR="00A539AC" w:rsidRPr="00CE3D19">
        <w:rPr>
          <w:rFonts w:ascii="Calibri" w:hAnsi="Calibri" w:cs="Calibri"/>
          <w:bCs/>
          <w:szCs w:val="28"/>
        </w:rPr>
        <w:t>Provocative or offensive clothing is prohibited on campus.</w:t>
      </w:r>
    </w:p>
    <w:p w14:paraId="4AFF5D17" w14:textId="77777777" w:rsidR="00CE3D19" w:rsidRPr="00CE3D19" w:rsidRDefault="00CE3D19" w:rsidP="00CE3D19">
      <w:pPr>
        <w:rPr>
          <w:rFonts w:ascii="Calibri" w:hAnsi="Calibri" w:cs="Calibri"/>
          <w:bCs/>
          <w:szCs w:val="28"/>
        </w:rPr>
      </w:pPr>
    </w:p>
    <w:p w14:paraId="05940310" w14:textId="7934BFBF" w:rsidR="00FC06CC" w:rsidRDefault="00FC06CC" w:rsidP="00B3365B">
      <w:pPr>
        <w:rPr>
          <w:rFonts w:ascii="Calibri" w:hAnsi="Calibri" w:cs="Calibri"/>
          <w:b/>
          <w:szCs w:val="28"/>
          <w:u w:val="single"/>
        </w:rPr>
      </w:pPr>
      <w:r>
        <w:rPr>
          <w:rFonts w:ascii="Calibri" w:hAnsi="Calibri" w:cs="Calibri"/>
          <w:b/>
          <w:szCs w:val="28"/>
          <w:u w:val="single"/>
        </w:rPr>
        <w:t>ID Badge</w:t>
      </w:r>
    </w:p>
    <w:p w14:paraId="77AD0057" w14:textId="593D254C" w:rsidR="00FC06CC" w:rsidRPr="00C34D90" w:rsidRDefault="00C34D90" w:rsidP="00B3365B">
      <w:pPr>
        <w:rPr>
          <w:rFonts w:ascii="Calibri" w:hAnsi="Calibri" w:cs="Calibri"/>
          <w:bCs/>
          <w:szCs w:val="28"/>
        </w:rPr>
      </w:pPr>
      <w:r w:rsidRPr="00C34D90">
        <w:rPr>
          <w:rFonts w:ascii="Calibri" w:hAnsi="Calibri" w:cs="Calibri"/>
          <w:bCs/>
          <w:szCs w:val="28"/>
        </w:rPr>
        <w:t xml:space="preserve">Students must always wear their Tennessee College of Applied Technology student photo identification badges while on campus. The badges must be displayed so that they are readily visible. If a student loses his or her student ID badge, </w:t>
      </w:r>
      <w:r>
        <w:rPr>
          <w:rFonts w:ascii="Calibri" w:hAnsi="Calibri" w:cs="Calibri"/>
          <w:bCs/>
          <w:szCs w:val="28"/>
        </w:rPr>
        <w:t xml:space="preserve">the student may request a replacement </w:t>
      </w:r>
      <w:r w:rsidR="002E2DED">
        <w:rPr>
          <w:rFonts w:ascii="Calibri" w:hAnsi="Calibri" w:cs="Calibri"/>
          <w:bCs/>
          <w:szCs w:val="28"/>
        </w:rPr>
        <w:t xml:space="preserve">from Student Services </w:t>
      </w:r>
      <w:r>
        <w:rPr>
          <w:rFonts w:ascii="Calibri" w:hAnsi="Calibri" w:cs="Calibri"/>
          <w:bCs/>
          <w:szCs w:val="28"/>
        </w:rPr>
        <w:t xml:space="preserve">after paying a $5 fee to the Business Office. </w:t>
      </w:r>
    </w:p>
    <w:p w14:paraId="705295DA" w14:textId="77777777" w:rsidR="00FC06CC" w:rsidRDefault="00FC06CC" w:rsidP="00B3365B">
      <w:pPr>
        <w:rPr>
          <w:rFonts w:ascii="Calibri" w:hAnsi="Calibri" w:cs="Calibri"/>
          <w:b/>
          <w:szCs w:val="28"/>
          <w:u w:val="single"/>
        </w:rPr>
      </w:pPr>
    </w:p>
    <w:p w14:paraId="360CC7E8" w14:textId="77777777" w:rsidR="00B4550B" w:rsidRDefault="00B4550B" w:rsidP="00B4550B">
      <w:pPr>
        <w:rPr>
          <w:rFonts w:ascii="Calibri" w:hAnsi="Calibri" w:cs="Calibri"/>
          <w:b/>
          <w:szCs w:val="28"/>
          <w:u w:val="single"/>
        </w:rPr>
      </w:pPr>
      <w:r>
        <w:rPr>
          <w:rFonts w:ascii="Calibri" w:hAnsi="Calibri" w:cs="Calibri"/>
          <w:b/>
          <w:szCs w:val="28"/>
          <w:u w:val="single"/>
        </w:rPr>
        <w:t>Food/Drink</w:t>
      </w:r>
    </w:p>
    <w:p w14:paraId="65F5CE39" w14:textId="7686372F" w:rsidR="00B4550B" w:rsidRDefault="002E1508" w:rsidP="00B4550B">
      <w:pPr>
        <w:rPr>
          <w:rFonts w:ascii="Calibri" w:hAnsi="Calibri" w:cs="Calibri"/>
          <w:bCs/>
          <w:szCs w:val="28"/>
        </w:rPr>
      </w:pPr>
      <w:r>
        <w:rPr>
          <w:rFonts w:ascii="Calibri" w:hAnsi="Calibri" w:cs="Calibri"/>
          <w:bCs/>
          <w:szCs w:val="28"/>
        </w:rPr>
        <w:t>Eating, drinking, and chewing gum is considered unprofessional in the classroom.</w:t>
      </w:r>
    </w:p>
    <w:p w14:paraId="1600054E" w14:textId="77777777" w:rsidR="002E1508" w:rsidRDefault="002E1508" w:rsidP="00B4550B">
      <w:pPr>
        <w:rPr>
          <w:rFonts w:ascii="Calibri" w:hAnsi="Calibri" w:cs="Calibri"/>
          <w:b/>
          <w:szCs w:val="28"/>
          <w:u w:val="single"/>
        </w:rPr>
      </w:pPr>
    </w:p>
    <w:p w14:paraId="21F551A0" w14:textId="3F3A83C1" w:rsidR="00B4550B" w:rsidRDefault="00B4550B" w:rsidP="00B4550B">
      <w:pPr>
        <w:rPr>
          <w:rFonts w:ascii="Calibri" w:hAnsi="Calibri" w:cs="Calibri"/>
          <w:b/>
          <w:szCs w:val="28"/>
          <w:u w:val="single"/>
        </w:rPr>
      </w:pPr>
      <w:r>
        <w:rPr>
          <w:rFonts w:ascii="Calibri" w:hAnsi="Calibri" w:cs="Calibri"/>
          <w:b/>
          <w:szCs w:val="28"/>
          <w:u w:val="single"/>
        </w:rPr>
        <w:t>Phone</w:t>
      </w:r>
      <w:r w:rsidR="0062232D">
        <w:rPr>
          <w:rFonts w:ascii="Calibri" w:hAnsi="Calibri" w:cs="Calibri"/>
          <w:b/>
          <w:szCs w:val="28"/>
          <w:u w:val="single"/>
        </w:rPr>
        <w:t xml:space="preserve"> Use</w:t>
      </w:r>
    </w:p>
    <w:p w14:paraId="5B4936B3" w14:textId="1A8B1FAF" w:rsidR="00B4550B" w:rsidRPr="00F62593" w:rsidRDefault="001628E9" w:rsidP="00B4550B">
      <w:pPr>
        <w:rPr>
          <w:rFonts w:ascii="Calibri" w:hAnsi="Calibri" w:cs="Calibri"/>
          <w:bCs/>
          <w:szCs w:val="28"/>
        </w:rPr>
      </w:pPr>
      <w:r>
        <w:rPr>
          <w:rFonts w:ascii="Calibri" w:hAnsi="Calibri" w:cs="Calibri"/>
          <w:bCs/>
          <w:szCs w:val="28"/>
        </w:rPr>
        <w:t>Cell phone use is not allowed in the classroom</w:t>
      </w:r>
      <w:r w:rsidR="00BA7F3A">
        <w:rPr>
          <w:rFonts w:ascii="Calibri" w:hAnsi="Calibri" w:cs="Calibri"/>
          <w:bCs/>
          <w:szCs w:val="28"/>
        </w:rPr>
        <w:t xml:space="preserve"> or during salon hours</w:t>
      </w:r>
      <w:r>
        <w:rPr>
          <w:rFonts w:ascii="Calibri" w:hAnsi="Calibri" w:cs="Calibri"/>
          <w:bCs/>
          <w:szCs w:val="28"/>
        </w:rPr>
        <w:t xml:space="preserve">. Repeated offenses could result in being sent home for the day. </w:t>
      </w:r>
    </w:p>
    <w:p w14:paraId="12F37927" w14:textId="77777777" w:rsidR="00FC06CC" w:rsidRDefault="00FC06CC" w:rsidP="00B3365B">
      <w:pPr>
        <w:rPr>
          <w:rFonts w:ascii="Calibri" w:hAnsi="Calibri" w:cs="Calibri"/>
          <w:b/>
          <w:szCs w:val="28"/>
          <w:u w:val="single"/>
        </w:rPr>
      </w:pPr>
    </w:p>
    <w:p w14:paraId="01FAAD04" w14:textId="77777777" w:rsidR="00816D42" w:rsidRDefault="00816D42" w:rsidP="00816D42">
      <w:pPr>
        <w:rPr>
          <w:rFonts w:ascii="Calibri" w:hAnsi="Calibri" w:cs="Calibri"/>
          <w:b/>
          <w:szCs w:val="28"/>
          <w:u w:val="single"/>
        </w:rPr>
      </w:pPr>
      <w:r>
        <w:rPr>
          <w:rFonts w:ascii="Calibri" w:hAnsi="Calibri" w:cs="Calibri"/>
          <w:b/>
          <w:szCs w:val="28"/>
          <w:u w:val="single"/>
        </w:rPr>
        <w:t>Class Break Times</w:t>
      </w:r>
    </w:p>
    <w:p w14:paraId="08CC281B" w14:textId="6906A408" w:rsidR="00816D42" w:rsidRDefault="00816D42" w:rsidP="00816D42">
      <w:pPr>
        <w:rPr>
          <w:rFonts w:ascii="Calibri" w:hAnsi="Calibri" w:cs="Calibri"/>
          <w:bCs/>
          <w:szCs w:val="28"/>
        </w:rPr>
      </w:pPr>
      <w:r>
        <w:rPr>
          <w:rFonts w:ascii="Calibri" w:hAnsi="Calibri" w:cs="Calibri"/>
          <w:bCs/>
          <w:szCs w:val="28"/>
        </w:rPr>
        <w:t>Class begins at 3:30pm.</w:t>
      </w:r>
      <w:r w:rsidR="0049557F">
        <w:rPr>
          <w:rFonts w:ascii="Calibri" w:hAnsi="Calibri" w:cs="Calibri"/>
          <w:bCs/>
          <w:szCs w:val="28"/>
        </w:rPr>
        <w:t xml:space="preserve"> </w:t>
      </w:r>
      <w:r>
        <w:rPr>
          <w:rFonts w:ascii="Calibri" w:hAnsi="Calibri" w:cs="Calibri"/>
          <w:bCs/>
          <w:szCs w:val="28"/>
        </w:rPr>
        <w:t xml:space="preserve">Students are to be in their seats when the </w:t>
      </w:r>
      <w:r w:rsidR="00C603DF">
        <w:rPr>
          <w:rFonts w:ascii="Calibri" w:hAnsi="Calibri" w:cs="Calibri"/>
          <w:bCs/>
          <w:szCs w:val="28"/>
        </w:rPr>
        <w:t>role</w:t>
      </w:r>
      <w:r>
        <w:rPr>
          <w:rFonts w:ascii="Calibri" w:hAnsi="Calibri" w:cs="Calibri"/>
          <w:bCs/>
          <w:szCs w:val="28"/>
        </w:rPr>
        <w:t xml:space="preserve"> is taken. </w:t>
      </w:r>
      <w:r w:rsidR="00C603DF">
        <w:rPr>
          <w:rFonts w:ascii="Calibri" w:hAnsi="Calibri" w:cs="Calibri"/>
          <w:bCs/>
          <w:szCs w:val="28"/>
        </w:rPr>
        <w:t>The dinner</w:t>
      </w:r>
      <w:r>
        <w:rPr>
          <w:rFonts w:ascii="Calibri" w:hAnsi="Calibri" w:cs="Calibri"/>
          <w:bCs/>
          <w:szCs w:val="28"/>
        </w:rPr>
        <w:t xml:space="preserve"> break is 6:30-</w:t>
      </w:r>
      <w:r w:rsidR="000168B3">
        <w:rPr>
          <w:rFonts w:ascii="Calibri" w:hAnsi="Calibri" w:cs="Calibri"/>
          <w:bCs/>
          <w:szCs w:val="28"/>
        </w:rPr>
        <w:t>7</w:t>
      </w:r>
      <w:r>
        <w:rPr>
          <w:rFonts w:ascii="Calibri" w:hAnsi="Calibri" w:cs="Calibri"/>
          <w:bCs/>
          <w:szCs w:val="28"/>
        </w:rPr>
        <w:t>:</w:t>
      </w:r>
      <w:r w:rsidR="000168B3">
        <w:rPr>
          <w:rFonts w:ascii="Calibri" w:hAnsi="Calibri" w:cs="Calibri"/>
          <w:bCs/>
          <w:szCs w:val="28"/>
        </w:rPr>
        <w:t>1</w:t>
      </w:r>
      <w:r>
        <w:rPr>
          <w:rFonts w:ascii="Calibri" w:hAnsi="Calibri" w:cs="Calibri"/>
          <w:bCs/>
          <w:szCs w:val="28"/>
        </w:rPr>
        <w:t>5</w:t>
      </w:r>
      <w:r w:rsidR="000168B3">
        <w:rPr>
          <w:rFonts w:ascii="Calibri" w:hAnsi="Calibri" w:cs="Calibri"/>
          <w:bCs/>
          <w:szCs w:val="28"/>
        </w:rPr>
        <w:t>p</w:t>
      </w:r>
      <w:r>
        <w:rPr>
          <w:rFonts w:ascii="Calibri" w:hAnsi="Calibri" w:cs="Calibri"/>
          <w:bCs/>
          <w:szCs w:val="28"/>
        </w:rPr>
        <w:t>m.</w:t>
      </w:r>
    </w:p>
    <w:p w14:paraId="2844D71D" w14:textId="77777777" w:rsidR="00816D42" w:rsidRDefault="00816D42" w:rsidP="00B3365B">
      <w:pPr>
        <w:rPr>
          <w:rFonts w:ascii="Calibri" w:hAnsi="Calibri" w:cs="Calibri"/>
          <w:b/>
          <w:szCs w:val="28"/>
          <w:u w:val="single"/>
        </w:rPr>
      </w:pPr>
    </w:p>
    <w:p w14:paraId="358A1198" w14:textId="639A0F2B" w:rsidR="00FC06CC" w:rsidRDefault="00FC06CC" w:rsidP="00B3365B">
      <w:pPr>
        <w:rPr>
          <w:rFonts w:ascii="Calibri" w:hAnsi="Calibri" w:cs="Calibri"/>
          <w:b/>
          <w:szCs w:val="28"/>
          <w:u w:val="single"/>
        </w:rPr>
      </w:pPr>
      <w:r>
        <w:rPr>
          <w:rFonts w:ascii="Calibri" w:hAnsi="Calibri" w:cs="Calibri"/>
          <w:b/>
          <w:szCs w:val="28"/>
          <w:u w:val="single"/>
        </w:rPr>
        <w:t>Sleeping in Class</w:t>
      </w:r>
    </w:p>
    <w:p w14:paraId="7CCF3EE9" w14:textId="4055B355" w:rsidR="00FC06CC" w:rsidRPr="00730C14" w:rsidRDefault="00730C14" w:rsidP="00B3365B">
      <w:pPr>
        <w:rPr>
          <w:rFonts w:ascii="Calibri" w:hAnsi="Calibri" w:cs="Calibri"/>
          <w:bCs/>
          <w:szCs w:val="28"/>
        </w:rPr>
      </w:pPr>
      <w:r w:rsidRPr="00730C14">
        <w:rPr>
          <w:rFonts w:ascii="Calibri" w:hAnsi="Calibri" w:cs="Calibri"/>
          <w:bCs/>
          <w:szCs w:val="28"/>
        </w:rPr>
        <w:t>Students are expected to develop proper work habits and to</w:t>
      </w:r>
      <w:r w:rsidR="00A463D2">
        <w:rPr>
          <w:rFonts w:ascii="Calibri" w:hAnsi="Calibri" w:cs="Calibri"/>
          <w:bCs/>
          <w:szCs w:val="28"/>
        </w:rPr>
        <w:t xml:space="preserve"> </w:t>
      </w:r>
      <w:r w:rsidR="00F15E5B">
        <w:rPr>
          <w:rFonts w:ascii="Calibri" w:hAnsi="Calibri" w:cs="Calibri"/>
          <w:bCs/>
          <w:szCs w:val="28"/>
        </w:rPr>
        <w:t>remain engaged and on task in class</w:t>
      </w:r>
      <w:r w:rsidRPr="00730C14">
        <w:rPr>
          <w:rFonts w:ascii="Calibri" w:hAnsi="Calibri" w:cs="Calibri"/>
          <w:bCs/>
          <w:szCs w:val="28"/>
        </w:rPr>
        <w:t xml:space="preserve">. </w:t>
      </w:r>
      <w:r w:rsidR="00C2122E" w:rsidRPr="00730C14">
        <w:rPr>
          <w:rFonts w:ascii="Calibri" w:hAnsi="Calibri" w:cs="Calibri"/>
          <w:bCs/>
          <w:szCs w:val="28"/>
        </w:rPr>
        <w:t xml:space="preserve">Students </w:t>
      </w:r>
      <w:r w:rsidRPr="00730C14">
        <w:rPr>
          <w:rFonts w:ascii="Calibri" w:hAnsi="Calibri" w:cs="Calibri"/>
          <w:bCs/>
          <w:szCs w:val="28"/>
        </w:rPr>
        <w:t xml:space="preserve">are not permitted to sleep in </w:t>
      </w:r>
      <w:r w:rsidR="00F15E5B">
        <w:rPr>
          <w:rFonts w:ascii="Calibri" w:hAnsi="Calibri" w:cs="Calibri"/>
          <w:bCs/>
          <w:szCs w:val="28"/>
        </w:rPr>
        <w:t>class. Repeated violations may result in the student being sent home for the day.</w:t>
      </w:r>
    </w:p>
    <w:p w14:paraId="18F7B7A5" w14:textId="77777777" w:rsidR="00FC06CC" w:rsidRDefault="00FC06CC" w:rsidP="00B3365B">
      <w:pPr>
        <w:rPr>
          <w:rFonts w:ascii="Calibri" w:hAnsi="Calibri" w:cs="Calibri"/>
          <w:b/>
          <w:szCs w:val="28"/>
          <w:u w:val="single"/>
        </w:rPr>
      </w:pPr>
    </w:p>
    <w:p w14:paraId="5836D8F1" w14:textId="41BC2D65" w:rsidR="00FC06CC" w:rsidRDefault="00FC06CC" w:rsidP="00B3365B">
      <w:pPr>
        <w:rPr>
          <w:rFonts w:ascii="Calibri" w:hAnsi="Calibri" w:cs="Calibri"/>
          <w:b/>
          <w:szCs w:val="28"/>
          <w:u w:val="single"/>
        </w:rPr>
      </w:pPr>
      <w:r>
        <w:rPr>
          <w:rFonts w:ascii="Calibri" w:hAnsi="Calibri" w:cs="Calibri"/>
          <w:b/>
          <w:szCs w:val="28"/>
          <w:u w:val="single"/>
        </w:rPr>
        <w:t>Classroom/Lab Space Maintenance</w:t>
      </w:r>
    </w:p>
    <w:p w14:paraId="4712E3F3" w14:textId="225B7E31" w:rsidR="00E15AD1" w:rsidRPr="00E15AD1" w:rsidRDefault="00E15AD1" w:rsidP="00E15AD1">
      <w:pPr>
        <w:rPr>
          <w:rFonts w:asciiTheme="minorHAnsi" w:hAnsiTheme="minorHAnsi" w:cstheme="minorHAnsi"/>
          <w:bCs/>
        </w:rPr>
      </w:pPr>
      <w:r w:rsidRPr="00E15AD1">
        <w:rPr>
          <w:rFonts w:asciiTheme="minorHAnsi" w:hAnsiTheme="minorHAnsi" w:cstheme="minorHAnsi"/>
          <w:bCs/>
        </w:rPr>
        <w:t xml:space="preserve">Good housekeeping practices should always be followed. </w:t>
      </w:r>
      <w:r w:rsidR="00AF39B9">
        <w:rPr>
          <w:rFonts w:asciiTheme="minorHAnsi" w:hAnsiTheme="minorHAnsi" w:cstheme="minorHAnsi"/>
          <w:bCs/>
        </w:rPr>
        <w:t xml:space="preserve">It is your responsibility to completely clean your work areas at the end of the day and to </w:t>
      </w:r>
      <w:r w:rsidR="000C0D7A">
        <w:rPr>
          <w:rFonts w:asciiTheme="minorHAnsi" w:hAnsiTheme="minorHAnsi" w:cstheme="minorHAnsi"/>
          <w:bCs/>
        </w:rPr>
        <w:t>always keep it neat and orderly</w:t>
      </w:r>
      <w:r w:rsidR="00AF39B9">
        <w:rPr>
          <w:rFonts w:asciiTheme="minorHAnsi" w:hAnsiTheme="minorHAnsi" w:cstheme="minorHAnsi"/>
          <w:bCs/>
        </w:rPr>
        <w:t xml:space="preserve">. On a rotation basis, each person will be responsible for different job duties that will be assigned by the instructor. </w:t>
      </w:r>
      <w:r w:rsidR="001C4DDB">
        <w:rPr>
          <w:rFonts w:asciiTheme="minorHAnsi" w:hAnsiTheme="minorHAnsi" w:cstheme="minorHAnsi"/>
          <w:bCs/>
        </w:rPr>
        <w:t>There will be a job duty assignment sheet located in the classroom.</w:t>
      </w:r>
      <w:r w:rsidR="004C4625">
        <w:rPr>
          <w:rFonts w:asciiTheme="minorHAnsi" w:hAnsiTheme="minorHAnsi" w:cstheme="minorHAnsi"/>
          <w:bCs/>
        </w:rPr>
        <w:t xml:space="preserve"> Every student is required to do </w:t>
      </w:r>
      <w:r w:rsidR="00420C46">
        <w:rPr>
          <w:rFonts w:asciiTheme="minorHAnsi" w:hAnsiTheme="minorHAnsi" w:cstheme="minorHAnsi"/>
          <w:bCs/>
        </w:rPr>
        <w:t>sanitation</w:t>
      </w:r>
      <w:r w:rsidR="000C0D7A">
        <w:rPr>
          <w:rFonts w:asciiTheme="minorHAnsi" w:hAnsiTheme="minorHAnsi" w:cstheme="minorHAnsi"/>
          <w:bCs/>
        </w:rPr>
        <w:t xml:space="preserve"> work</w:t>
      </w:r>
      <w:r w:rsidR="004C4625">
        <w:rPr>
          <w:rFonts w:asciiTheme="minorHAnsi" w:hAnsiTheme="minorHAnsi" w:cstheme="minorHAnsi"/>
          <w:bCs/>
        </w:rPr>
        <w:t xml:space="preserve"> which will be assigned each week. This is mandatory.</w:t>
      </w:r>
    </w:p>
    <w:p w14:paraId="6B26468B" w14:textId="22072031" w:rsidR="00E15AD1" w:rsidRDefault="00E15AD1" w:rsidP="00B3365B">
      <w:pPr>
        <w:rPr>
          <w:rFonts w:asciiTheme="minorHAnsi" w:hAnsiTheme="minorHAnsi" w:cstheme="minorHAnsi"/>
          <w:bCs/>
        </w:rPr>
      </w:pPr>
    </w:p>
    <w:p w14:paraId="13CC33D3" w14:textId="77777777" w:rsidR="00B84BE6" w:rsidRDefault="00B84BE6" w:rsidP="00323C97">
      <w:pPr>
        <w:rPr>
          <w:rFonts w:ascii="Calibri" w:hAnsi="Calibri" w:cs="Calibri"/>
          <w:b/>
          <w:szCs w:val="28"/>
          <w:u w:val="single"/>
        </w:rPr>
      </w:pPr>
      <w:r>
        <w:rPr>
          <w:rFonts w:ascii="Calibri" w:hAnsi="Calibri" w:cs="Calibri"/>
          <w:b/>
          <w:szCs w:val="28"/>
          <w:u w:val="single"/>
        </w:rPr>
        <w:t>Care of Equipment</w:t>
      </w:r>
    </w:p>
    <w:p w14:paraId="0BA59C6E" w14:textId="26C741CA" w:rsidR="005E4EB0" w:rsidRDefault="00B84BE6" w:rsidP="00323C97">
      <w:pPr>
        <w:rPr>
          <w:rFonts w:ascii="Calibri" w:hAnsi="Calibri" w:cs="Calibri"/>
          <w:bCs/>
          <w:szCs w:val="28"/>
        </w:rPr>
      </w:pPr>
      <w:r>
        <w:rPr>
          <w:rFonts w:ascii="Calibri" w:hAnsi="Calibri" w:cs="Calibri"/>
          <w:bCs/>
          <w:szCs w:val="28"/>
        </w:rPr>
        <w:t>It is your responsibility to inform the instructor if a problem arises with any of the equipment you are using. It is also your responsibility to turn your equipment off at the end of the day and to do so in the proper manner.</w:t>
      </w:r>
    </w:p>
    <w:p w14:paraId="4533AF43" w14:textId="77777777" w:rsidR="005E4EB0" w:rsidRPr="005E4EB0" w:rsidRDefault="005E4EB0" w:rsidP="00323C97">
      <w:pPr>
        <w:rPr>
          <w:rFonts w:ascii="Calibri" w:hAnsi="Calibri" w:cs="Calibri"/>
          <w:bCs/>
          <w:szCs w:val="28"/>
        </w:rPr>
      </w:pPr>
    </w:p>
    <w:p w14:paraId="227241EE" w14:textId="6AF87425" w:rsidR="005E4EB0" w:rsidRDefault="005E4EB0" w:rsidP="00323C97">
      <w:pPr>
        <w:rPr>
          <w:rFonts w:ascii="Calibri" w:hAnsi="Calibri" w:cs="Calibri"/>
          <w:b/>
          <w:szCs w:val="28"/>
          <w:u w:val="single"/>
        </w:rPr>
      </w:pPr>
      <w:r>
        <w:rPr>
          <w:rFonts w:ascii="Calibri" w:hAnsi="Calibri" w:cs="Calibri"/>
          <w:b/>
          <w:szCs w:val="28"/>
          <w:u w:val="single"/>
        </w:rPr>
        <w:t>Conduct and Attitude</w:t>
      </w:r>
    </w:p>
    <w:p w14:paraId="7B2411EE" w14:textId="774153F5" w:rsidR="0062232D" w:rsidRDefault="005E4EB0" w:rsidP="00323C97">
      <w:pPr>
        <w:rPr>
          <w:rFonts w:ascii="Calibri" w:hAnsi="Calibri" w:cs="Calibri"/>
          <w:bCs/>
          <w:szCs w:val="28"/>
        </w:rPr>
      </w:pPr>
      <w:r>
        <w:rPr>
          <w:rFonts w:ascii="Calibri" w:hAnsi="Calibri" w:cs="Calibri"/>
          <w:bCs/>
          <w:szCs w:val="28"/>
        </w:rPr>
        <w:lastRenderedPageBreak/>
        <w:t xml:space="preserve">You are expected to act as adults, to be cooperative, and to </w:t>
      </w:r>
      <w:r w:rsidR="00F85BE5">
        <w:rPr>
          <w:rFonts w:ascii="Calibri" w:hAnsi="Calibri" w:cs="Calibri"/>
          <w:bCs/>
          <w:szCs w:val="28"/>
        </w:rPr>
        <w:t>always demonstrate a professional attitude</w:t>
      </w:r>
      <w:r>
        <w:rPr>
          <w:rFonts w:ascii="Calibri" w:hAnsi="Calibri" w:cs="Calibri"/>
          <w:bCs/>
          <w:szCs w:val="28"/>
        </w:rPr>
        <w:t>. Students are to respect each other including clients, your instructors, and other faculty/staff members.</w:t>
      </w:r>
    </w:p>
    <w:p w14:paraId="3C90E68F" w14:textId="77777777" w:rsidR="00323C97" w:rsidRDefault="00323C97" w:rsidP="0062232D">
      <w:pPr>
        <w:rPr>
          <w:rFonts w:ascii="Calibri" w:hAnsi="Calibri" w:cs="Calibri"/>
          <w:b/>
          <w:szCs w:val="28"/>
          <w:u w:val="single"/>
        </w:rPr>
      </w:pPr>
    </w:p>
    <w:p w14:paraId="4D6CE199" w14:textId="1AC96E15" w:rsidR="0062232D" w:rsidRDefault="0062232D" w:rsidP="0062232D">
      <w:pPr>
        <w:rPr>
          <w:rFonts w:ascii="Calibri" w:hAnsi="Calibri" w:cs="Calibri"/>
          <w:b/>
          <w:szCs w:val="28"/>
          <w:u w:val="single"/>
        </w:rPr>
      </w:pPr>
      <w:r>
        <w:rPr>
          <w:rFonts w:ascii="Calibri" w:hAnsi="Calibri" w:cs="Calibri"/>
          <w:b/>
          <w:szCs w:val="28"/>
          <w:u w:val="single"/>
        </w:rPr>
        <w:t>Parking</w:t>
      </w:r>
    </w:p>
    <w:p w14:paraId="0A714D91" w14:textId="27D69DE1" w:rsidR="009B0789" w:rsidRDefault="00FA3026" w:rsidP="00323C97">
      <w:pPr>
        <w:rPr>
          <w:rFonts w:ascii="Calibri" w:hAnsi="Calibri" w:cs="Calibri"/>
          <w:bCs/>
          <w:szCs w:val="28"/>
        </w:rPr>
      </w:pPr>
      <w:r>
        <w:rPr>
          <w:rFonts w:ascii="Calibri" w:hAnsi="Calibri" w:cs="Calibri"/>
          <w:bCs/>
          <w:szCs w:val="28"/>
        </w:rPr>
        <w:t xml:space="preserve">Parking is available </w:t>
      </w:r>
      <w:proofErr w:type="gramStart"/>
      <w:r>
        <w:rPr>
          <w:rFonts w:ascii="Calibri" w:hAnsi="Calibri" w:cs="Calibri"/>
          <w:bCs/>
          <w:szCs w:val="28"/>
        </w:rPr>
        <w:t>in</w:t>
      </w:r>
      <w:proofErr w:type="gramEnd"/>
      <w:r>
        <w:rPr>
          <w:rFonts w:ascii="Calibri" w:hAnsi="Calibri" w:cs="Calibri"/>
          <w:bCs/>
          <w:szCs w:val="28"/>
        </w:rPr>
        <w:t xml:space="preserve"> the front and back of the building. </w:t>
      </w:r>
      <w:r w:rsidR="00F85BE5">
        <w:rPr>
          <w:rFonts w:ascii="Calibri" w:hAnsi="Calibri" w:cs="Calibri"/>
          <w:bCs/>
          <w:szCs w:val="28"/>
        </w:rPr>
        <w:t>Do NOT Park</w:t>
      </w:r>
      <w:r>
        <w:rPr>
          <w:rFonts w:ascii="Calibri" w:hAnsi="Calibri" w:cs="Calibri"/>
          <w:bCs/>
          <w:szCs w:val="28"/>
        </w:rPr>
        <w:t xml:space="preserve"> in staff or administration designated parking areas. You will be asked to move your vehicle if you are caught parking in staff or administration parking areas.</w:t>
      </w:r>
    </w:p>
    <w:p w14:paraId="6D747210" w14:textId="77777777" w:rsidR="00323C97" w:rsidRDefault="00323C97" w:rsidP="00323C97">
      <w:pPr>
        <w:rPr>
          <w:rFonts w:ascii="Calibri" w:hAnsi="Calibri" w:cs="Calibri"/>
          <w:b/>
          <w:szCs w:val="28"/>
          <w:u w:val="single"/>
        </w:rPr>
      </w:pPr>
    </w:p>
    <w:p w14:paraId="2318FABE" w14:textId="210239E9" w:rsidR="003E0922" w:rsidRDefault="003E0922" w:rsidP="00323C97">
      <w:pPr>
        <w:rPr>
          <w:rFonts w:ascii="Calibri" w:hAnsi="Calibri" w:cs="Calibri"/>
          <w:b/>
          <w:szCs w:val="28"/>
          <w:u w:val="single"/>
        </w:rPr>
      </w:pPr>
      <w:r>
        <w:rPr>
          <w:rFonts w:ascii="Calibri" w:hAnsi="Calibri" w:cs="Calibri"/>
          <w:b/>
          <w:szCs w:val="28"/>
          <w:u w:val="single"/>
        </w:rPr>
        <w:t>Visitors</w:t>
      </w:r>
    </w:p>
    <w:p w14:paraId="6C920F35" w14:textId="5583B4FA" w:rsidR="007A440D" w:rsidRDefault="003E0922" w:rsidP="00323C97">
      <w:pPr>
        <w:rPr>
          <w:rFonts w:ascii="Calibri" w:hAnsi="Calibri" w:cs="Calibri"/>
          <w:bCs/>
          <w:szCs w:val="28"/>
        </w:rPr>
      </w:pPr>
      <w:r>
        <w:rPr>
          <w:rFonts w:ascii="Calibri" w:hAnsi="Calibri" w:cs="Calibri"/>
          <w:bCs/>
          <w:szCs w:val="28"/>
        </w:rPr>
        <w:t xml:space="preserve">Visitors are discouraged. This is a full-time program with only a 45-minute lunch break; therefore, </w:t>
      </w:r>
      <w:r w:rsidR="001F4901">
        <w:rPr>
          <w:rFonts w:ascii="Calibri" w:hAnsi="Calibri" w:cs="Calibri"/>
          <w:bCs/>
          <w:szCs w:val="28"/>
        </w:rPr>
        <w:t xml:space="preserve">time allowed for visiting would be minimal. Visitors must check in at the </w:t>
      </w:r>
      <w:r w:rsidR="00F85BE5">
        <w:rPr>
          <w:rFonts w:ascii="Calibri" w:hAnsi="Calibri" w:cs="Calibri"/>
          <w:bCs/>
          <w:szCs w:val="28"/>
        </w:rPr>
        <w:t>receptionist’s</w:t>
      </w:r>
      <w:r w:rsidR="001F4901">
        <w:rPr>
          <w:rFonts w:ascii="Calibri" w:hAnsi="Calibri" w:cs="Calibri"/>
          <w:bCs/>
          <w:szCs w:val="28"/>
        </w:rPr>
        <w:t xml:space="preserve"> desk in the main lobby.</w:t>
      </w:r>
      <w:r w:rsidR="00CE7CA1">
        <w:rPr>
          <w:rFonts w:ascii="Calibri" w:hAnsi="Calibri" w:cs="Calibri"/>
          <w:bCs/>
          <w:szCs w:val="28"/>
        </w:rPr>
        <w:t xml:space="preserve"> The instructor will be notified before any visitors are allowed to come to the classroom.</w:t>
      </w:r>
    </w:p>
    <w:p w14:paraId="2E418822" w14:textId="77777777" w:rsidR="00323C97" w:rsidRDefault="00323C97" w:rsidP="00BF1491">
      <w:pPr>
        <w:rPr>
          <w:rFonts w:ascii="Calibri" w:hAnsi="Calibri" w:cs="Calibri"/>
          <w:b/>
          <w:szCs w:val="28"/>
          <w:u w:val="single"/>
        </w:rPr>
      </w:pPr>
    </w:p>
    <w:p w14:paraId="5B4FB6BB" w14:textId="2748C886" w:rsidR="00BF1491" w:rsidRDefault="00BF1491" w:rsidP="00BF1491">
      <w:pPr>
        <w:rPr>
          <w:rFonts w:ascii="Calibri" w:hAnsi="Calibri" w:cs="Calibri"/>
          <w:b/>
          <w:szCs w:val="28"/>
          <w:u w:val="single"/>
        </w:rPr>
      </w:pPr>
      <w:r>
        <w:rPr>
          <w:rFonts w:ascii="Calibri" w:hAnsi="Calibri" w:cs="Calibri"/>
          <w:b/>
          <w:szCs w:val="28"/>
          <w:u w:val="single"/>
        </w:rPr>
        <w:t>Absence Notification</w:t>
      </w:r>
    </w:p>
    <w:p w14:paraId="7511AB85" w14:textId="77777777" w:rsidR="00117EA1" w:rsidRDefault="00BF1491" w:rsidP="00323C97">
      <w:pPr>
        <w:rPr>
          <w:rFonts w:ascii="Calibri" w:hAnsi="Calibri" w:cs="Calibri"/>
          <w:bCs/>
          <w:szCs w:val="28"/>
        </w:rPr>
      </w:pPr>
      <w:r>
        <w:rPr>
          <w:rFonts w:ascii="Calibri" w:hAnsi="Calibri" w:cs="Calibri"/>
          <w:bCs/>
          <w:szCs w:val="28"/>
        </w:rPr>
        <w:t>If you know in advance that you will be absent</w:t>
      </w:r>
      <w:r w:rsidR="008F4CEF">
        <w:rPr>
          <w:rFonts w:ascii="Calibri" w:hAnsi="Calibri" w:cs="Calibri"/>
          <w:bCs/>
          <w:szCs w:val="28"/>
        </w:rPr>
        <w:t>, you must notify your instructor. If you do not know in advance that you will be a</w:t>
      </w:r>
      <w:r w:rsidR="00117EA1">
        <w:rPr>
          <w:rFonts w:ascii="Calibri" w:hAnsi="Calibri" w:cs="Calibri"/>
          <w:bCs/>
          <w:szCs w:val="28"/>
        </w:rPr>
        <w:t>bs</w:t>
      </w:r>
      <w:r w:rsidR="008F4CEF">
        <w:rPr>
          <w:rFonts w:ascii="Calibri" w:hAnsi="Calibri" w:cs="Calibri"/>
          <w:bCs/>
          <w:szCs w:val="28"/>
        </w:rPr>
        <w:t>ent,</w:t>
      </w:r>
      <w:r w:rsidR="00117EA1">
        <w:rPr>
          <w:rFonts w:ascii="Calibri" w:hAnsi="Calibri" w:cs="Calibri"/>
          <w:bCs/>
          <w:szCs w:val="28"/>
        </w:rPr>
        <w:t xml:space="preserve"> call the instructor as soon as possible. If you leave class before the class is over, you must inform the instructor. Failure to notify the instructor will result in a deduction in your worker characteristic grade.</w:t>
      </w:r>
    </w:p>
    <w:p w14:paraId="5709CD35" w14:textId="77777777" w:rsidR="00323C97" w:rsidRDefault="00323C97" w:rsidP="00117EA1">
      <w:pPr>
        <w:rPr>
          <w:rFonts w:ascii="Calibri" w:hAnsi="Calibri" w:cs="Calibri"/>
          <w:b/>
          <w:szCs w:val="28"/>
          <w:u w:val="single"/>
        </w:rPr>
      </w:pPr>
    </w:p>
    <w:p w14:paraId="41EE141D" w14:textId="7997FE75" w:rsidR="00117EA1" w:rsidRDefault="00117EA1" w:rsidP="00323C97">
      <w:pPr>
        <w:rPr>
          <w:rFonts w:ascii="Calibri" w:hAnsi="Calibri" w:cs="Calibri"/>
          <w:b/>
          <w:szCs w:val="28"/>
          <w:u w:val="single"/>
        </w:rPr>
      </w:pPr>
      <w:r>
        <w:rPr>
          <w:rFonts w:ascii="Calibri" w:hAnsi="Calibri" w:cs="Calibri"/>
          <w:b/>
          <w:szCs w:val="28"/>
          <w:u w:val="single"/>
        </w:rPr>
        <w:t>Confidentiality</w:t>
      </w:r>
    </w:p>
    <w:p w14:paraId="530C1BE4" w14:textId="77777777" w:rsidR="005C0EF4" w:rsidRDefault="00117EA1" w:rsidP="00323C97">
      <w:pPr>
        <w:rPr>
          <w:rFonts w:ascii="Calibri" w:hAnsi="Calibri" w:cs="Calibri"/>
          <w:bCs/>
          <w:szCs w:val="28"/>
        </w:rPr>
      </w:pPr>
      <w:r>
        <w:rPr>
          <w:rFonts w:ascii="Calibri" w:hAnsi="Calibri" w:cs="Calibri"/>
          <w:bCs/>
          <w:szCs w:val="28"/>
        </w:rPr>
        <w:t xml:space="preserve">No student should ask others about grades, exams, progress, or absence hours. By law, </w:t>
      </w:r>
      <w:r w:rsidR="005C0EF4">
        <w:rPr>
          <w:rFonts w:ascii="Calibri" w:hAnsi="Calibri" w:cs="Calibri"/>
          <w:bCs/>
          <w:szCs w:val="28"/>
        </w:rPr>
        <w:t>student</w:t>
      </w:r>
      <w:r>
        <w:rPr>
          <w:rFonts w:ascii="Calibri" w:hAnsi="Calibri" w:cs="Calibri"/>
          <w:bCs/>
          <w:szCs w:val="28"/>
        </w:rPr>
        <w:t xml:space="preserve"> information is confidential</w:t>
      </w:r>
      <w:r w:rsidR="005C0EF4">
        <w:rPr>
          <w:rFonts w:ascii="Calibri" w:hAnsi="Calibri" w:cs="Calibri"/>
          <w:bCs/>
          <w:szCs w:val="28"/>
        </w:rPr>
        <w:t>. Do NOT share homework, activities, or tests with fellow students.</w:t>
      </w:r>
    </w:p>
    <w:p w14:paraId="54999F07" w14:textId="77777777" w:rsidR="00323C97" w:rsidRDefault="00323C97" w:rsidP="00323C97">
      <w:pPr>
        <w:rPr>
          <w:rFonts w:ascii="Calibri" w:hAnsi="Calibri" w:cs="Calibri"/>
          <w:b/>
          <w:szCs w:val="28"/>
          <w:u w:val="single"/>
        </w:rPr>
      </w:pPr>
    </w:p>
    <w:p w14:paraId="1296D638" w14:textId="44FA624B" w:rsidR="005C0EF4" w:rsidRDefault="00071EAF" w:rsidP="00323C97">
      <w:pPr>
        <w:rPr>
          <w:rFonts w:ascii="Calibri" w:hAnsi="Calibri" w:cs="Calibri"/>
          <w:b/>
          <w:szCs w:val="28"/>
          <w:u w:val="single"/>
        </w:rPr>
      </w:pPr>
      <w:r>
        <w:rPr>
          <w:rFonts w:ascii="Calibri" w:hAnsi="Calibri" w:cs="Calibri"/>
          <w:b/>
          <w:szCs w:val="28"/>
          <w:u w:val="single"/>
        </w:rPr>
        <w:t>Refusal of Services</w:t>
      </w:r>
    </w:p>
    <w:p w14:paraId="7994CDDB" w14:textId="77777777" w:rsidR="00A32CA5" w:rsidRDefault="00071EAF" w:rsidP="00323C97">
      <w:pPr>
        <w:rPr>
          <w:rFonts w:ascii="Calibri" w:hAnsi="Calibri" w:cs="Calibri"/>
          <w:bCs/>
          <w:szCs w:val="28"/>
        </w:rPr>
      </w:pPr>
      <w:r>
        <w:rPr>
          <w:rFonts w:ascii="Calibri" w:hAnsi="Calibri" w:cs="Calibri"/>
          <w:bCs/>
          <w:szCs w:val="28"/>
        </w:rPr>
        <w:t xml:space="preserve">Students are required to have training in all textures of skin, hair, and nails. Refusing to provide services to a client will result </w:t>
      </w:r>
      <w:r w:rsidR="009D43C0">
        <w:rPr>
          <w:rFonts w:ascii="Calibri" w:hAnsi="Calibri" w:cs="Calibri"/>
          <w:bCs/>
          <w:szCs w:val="28"/>
        </w:rPr>
        <w:t>in progressive disciplinary action and will be documented in the student’s file.</w:t>
      </w:r>
      <w:r w:rsidR="005C0EF4">
        <w:rPr>
          <w:rFonts w:ascii="Calibri" w:hAnsi="Calibri" w:cs="Calibri"/>
          <w:bCs/>
          <w:szCs w:val="28"/>
        </w:rPr>
        <w:t xml:space="preserve"> </w:t>
      </w:r>
      <w:r w:rsidR="00BA7F3A">
        <w:rPr>
          <w:rFonts w:ascii="Calibri" w:hAnsi="Calibri" w:cs="Calibri"/>
          <w:bCs/>
          <w:szCs w:val="28"/>
        </w:rPr>
        <w:t xml:space="preserve">If you have a concern about a client, </w:t>
      </w:r>
      <w:r w:rsidR="00AE5094">
        <w:rPr>
          <w:rFonts w:ascii="Calibri" w:hAnsi="Calibri" w:cs="Calibri"/>
          <w:bCs/>
          <w:szCs w:val="28"/>
        </w:rPr>
        <w:t>let the instructor know immediately.</w:t>
      </w:r>
    </w:p>
    <w:p w14:paraId="2AB3737D" w14:textId="77777777" w:rsidR="00323C97" w:rsidRDefault="00323C97" w:rsidP="00323C97">
      <w:pPr>
        <w:rPr>
          <w:rFonts w:ascii="Calibri" w:hAnsi="Calibri" w:cs="Calibri"/>
          <w:b/>
          <w:szCs w:val="28"/>
          <w:u w:val="single"/>
        </w:rPr>
      </w:pPr>
    </w:p>
    <w:p w14:paraId="1957AA2C" w14:textId="407D8711" w:rsidR="00253175" w:rsidRDefault="00253175" w:rsidP="00323C97">
      <w:pPr>
        <w:rPr>
          <w:rFonts w:ascii="Calibri" w:hAnsi="Calibri" w:cs="Calibri"/>
          <w:b/>
          <w:szCs w:val="28"/>
          <w:u w:val="single"/>
        </w:rPr>
      </w:pPr>
      <w:r>
        <w:rPr>
          <w:rFonts w:ascii="Calibri" w:hAnsi="Calibri" w:cs="Calibri"/>
          <w:b/>
          <w:szCs w:val="28"/>
          <w:u w:val="single"/>
        </w:rPr>
        <w:t>Personal Hygiene</w:t>
      </w:r>
    </w:p>
    <w:p w14:paraId="3E9BDD17" w14:textId="12AF43B4" w:rsidR="00253175" w:rsidRDefault="00253175" w:rsidP="00323C97">
      <w:pPr>
        <w:rPr>
          <w:rFonts w:ascii="Calibri" w:hAnsi="Calibri" w:cs="Calibri"/>
          <w:bCs/>
          <w:szCs w:val="28"/>
        </w:rPr>
      </w:pPr>
      <w:r>
        <w:rPr>
          <w:rFonts w:ascii="Calibri" w:hAnsi="Calibri" w:cs="Calibri"/>
          <w:bCs/>
          <w:szCs w:val="28"/>
        </w:rPr>
        <w:t>Remember that you are working very closely with your clients and other students. Practice good personal hygiene which includes bathing, using deodorant, having clean</w:t>
      </w:r>
      <w:r w:rsidR="001E2C63">
        <w:rPr>
          <w:rFonts w:ascii="Calibri" w:hAnsi="Calibri" w:cs="Calibri"/>
          <w:bCs/>
          <w:szCs w:val="28"/>
        </w:rPr>
        <w:t xml:space="preserve"> and styled hair, and practicing oral hygiene.</w:t>
      </w:r>
    </w:p>
    <w:p w14:paraId="4866E66D" w14:textId="77777777" w:rsidR="00253175" w:rsidRDefault="00253175" w:rsidP="00323C97">
      <w:pPr>
        <w:rPr>
          <w:rFonts w:ascii="Calibri" w:hAnsi="Calibri" w:cs="Calibri"/>
          <w:b/>
          <w:szCs w:val="28"/>
          <w:u w:val="single"/>
        </w:rPr>
      </w:pPr>
    </w:p>
    <w:p w14:paraId="4A986F51" w14:textId="21546B0F" w:rsidR="00BB7E81" w:rsidRDefault="00BB7E81" w:rsidP="00323C97">
      <w:pPr>
        <w:rPr>
          <w:rFonts w:ascii="Calibri" w:hAnsi="Calibri" w:cs="Calibri"/>
          <w:b/>
          <w:szCs w:val="28"/>
          <w:u w:val="single"/>
        </w:rPr>
      </w:pPr>
      <w:r>
        <w:rPr>
          <w:rFonts w:ascii="Calibri" w:hAnsi="Calibri" w:cs="Calibri"/>
          <w:b/>
          <w:szCs w:val="28"/>
          <w:u w:val="single"/>
        </w:rPr>
        <w:t>Cheating on Tests</w:t>
      </w:r>
    </w:p>
    <w:p w14:paraId="682C9916" w14:textId="77777777" w:rsidR="001E2C63" w:rsidRDefault="00A32CA5" w:rsidP="00323C97">
      <w:pPr>
        <w:rPr>
          <w:rFonts w:ascii="Calibri" w:hAnsi="Calibri" w:cs="Calibri"/>
          <w:bCs/>
          <w:szCs w:val="28"/>
        </w:rPr>
      </w:pPr>
      <w:r>
        <w:rPr>
          <w:rFonts w:ascii="Calibri" w:hAnsi="Calibri" w:cs="Calibri"/>
          <w:bCs/>
          <w:szCs w:val="28"/>
        </w:rPr>
        <w:t xml:space="preserve">If you are caught cheating on a test, you will receive a 0 for the test and will not be allowed to retake it. </w:t>
      </w:r>
      <w:r w:rsidR="00BB7E81">
        <w:rPr>
          <w:rFonts w:ascii="Calibri" w:hAnsi="Calibri" w:cs="Calibri"/>
          <w:bCs/>
          <w:szCs w:val="28"/>
        </w:rPr>
        <w:t xml:space="preserve">You will also be referred to the Vice President of Student Services </w:t>
      </w:r>
      <w:r w:rsidR="00D85C54">
        <w:rPr>
          <w:rFonts w:ascii="Calibri" w:hAnsi="Calibri" w:cs="Calibri"/>
          <w:bCs/>
          <w:szCs w:val="28"/>
        </w:rPr>
        <w:t>for further disciplinary action.</w:t>
      </w:r>
    </w:p>
    <w:p w14:paraId="7437E367" w14:textId="77777777" w:rsidR="00323C97" w:rsidRDefault="00323C97" w:rsidP="00323C97">
      <w:pPr>
        <w:rPr>
          <w:rFonts w:ascii="Calibri" w:hAnsi="Calibri" w:cs="Calibri"/>
          <w:b/>
          <w:szCs w:val="28"/>
          <w:u w:val="single"/>
        </w:rPr>
      </w:pPr>
    </w:p>
    <w:p w14:paraId="11F9D822" w14:textId="416253DC" w:rsidR="001E2C63" w:rsidRDefault="001E2C63" w:rsidP="00323C97">
      <w:pPr>
        <w:rPr>
          <w:rFonts w:ascii="Calibri" w:hAnsi="Calibri" w:cs="Calibri"/>
          <w:b/>
          <w:szCs w:val="28"/>
          <w:u w:val="single"/>
        </w:rPr>
      </w:pPr>
      <w:r>
        <w:rPr>
          <w:rFonts w:ascii="Calibri" w:hAnsi="Calibri" w:cs="Calibri"/>
          <w:b/>
          <w:szCs w:val="28"/>
          <w:u w:val="single"/>
        </w:rPr>
        <w:t>Tips</w:t>
      </w:r>
    </w:p>
    <w:p w14:paraId="682C3472" w14:textId="1BB53664" w:rsidR="0083716F" w:rsidRDefault="001E2C63" w:rsidP="0083716F">
      <w:pPr>
        <w:rPr>
          <w:rFonts w:ascii="Calibri" w:hAnsi="Calibri" w:cs="Calibri"/>
          <w:bCs/>
          <w:szCs w:val="28"/>
        </w:rPr>
      </w:pPr>
      <w:r>
        <w:rPr>
          <w:rFonts w:ascii="Calibri" w:hAnsi="Calibri" w:cs="Calibri"/>
          <w:bCs/>
          <w:szCs w:val="28"/>
        </w:rPr>
        <w:t>Tips for services are not allowed</w:t>
      </w:r>
      <w:r w:rsidR="00E17CDE">
        <w:rPr>
          <w:rFonts w:ascii="Calibri" w:hAnsi="Calibri" w:cs="Calibri"/>
          <w:bCs/>
          <w:szCs w:val="28"/>
        </w:rPr>
        <w:t>. No exceptions.</w:t>
      </w:r>
    </w:p>
    <w:p w14:paraId="646DC89A" w14:textId="77777777" w:rsidR="0083716F" w:rsidRPr="0083716F" w:rsidRDefault="0083716F" w:rsidP="0083716F">
      <w:pPr>
        <w:rPr>
          <w:rFonts w:ascii="Calibri" w:hAnsi="Calibri" w:cs="Calibri"/>
          <w:bCs/>
          <w:szCs w:val="28"/>
        </w:rPr>
      </w:pPr>
    </w:p>
    <w:p w14:paraId="02E4F101" w14:textId="77777777" w:rsidR="0083716F" w:rsidRDefault="0083716F" w:rsidP="0083716F">
      <w:pPr>
        <w:rPr>
          <w:rFonts w:ascii="Calibri" w:hAnsi="Calibri" w:cs="Calibri"/>
          <w:b/>
          <w:szCs w:val="28"/>
          <w:u w:val="single"/>
        </w:rPr>
      </w:pPr>
      <w:r>
        <w:rPr>
          <w:rFonts w:ascii="Calibri" w:hAnsi="Calibri" w:cs="Calibri"/>
          <w:b/>
          <w:szCs w:val="28"/>
          <w:u w:val="single"/>
        </w:rPr>
        <w:t xml:space="preserve">Computer/Internet Privileges </w:t>
      </w:r>
    </w:p>
    <w:p w14:paraId="23FE62F2" w14:textId="77777777" w:rsidR="0083716F" w:rsidRDefault="0083716F" w:rsidP="0083716F">
      <w:pPr>
        <w:rPr>
          <w:rFonts w:ascii="Calibri" w:hAnsi="Calibri" w:cs="Calibri"/>
          <w:bCs/>
          <w:szCs w:val="28"/>
        </w:rPr>
      </w:pPr>
      <w:r>
        <w:rPr>
          <w:rFonts w:ascii="Calibri" w:hAnsi="Calibri" w:cs="Calibri"/>
          <w:bCs/>
          <w:szCs w:val="28"/>
        </w:rPr>
        <w:lastRenderedPageBreak/>
        <w:t xml:space="preserve">The classroom computers and internet are provided only as a resource for research and learning. They are not to be misused in the classroom. </w:t>
      </w:r>
    </w:p>
    <w:p w14:paraId="71269E80" w14:textId="77777777" w:rsidR="0083716F" w:rsidRDefault="0083716F" w:rsidP="0083716F">
      <w:pPr>
        <w:rPr>
          <w:rFonts w:ascii="Calibri" w:hAnsi="Calibri" w:cs="Calibri"/>
          <w:b/>
          <w:szCs w:val="28"/>
          <w:u w:val="single"/>
        </w:rPr>
      </w:pPr>
    </w:p>
    <w:p w14:paraId="5D2A0902" w14:textId="77777777" w:rsidR="003E2FD2" w:rsidRDefault="003E2FD2" w:rsidP="003E2FD2">
      <w:pPr>
        <w:rPr>
          <w:rFonts w:ascii="Calibri" w:hAnsi="Calibri" w:cs="Calibri"/>
          <w:b/>
          <w:szCs w:val="28"/>
          <w:u w:val="single"/>
        </w:rPr>
      </w:pPr>
      <w:r>
        <w:rPr>
          <w:rFonts w:ascii="Calibri" w:hAnsi="Calibri" w:cs="Calibri"/>
          <w:b/>
          <w:szCs w:val="28"/>
          <w:u w:val="single"/>
        </w:rPr>
        <w:t>WIN Career Readiness</w:t>
      </w:r>
    </w:p>
    <w:p w14:paraId="79A4638D" w14:textId="30A87D40" w:rsidR="0083716F" w:rsidRDefault="003E2FD2" w:rsidP="003E2FD2">
      <w:pPr>
        <w:rPr>
          <w:rFonts w:ascii="Calibri" w:hAnsi="Calibri" w:cs="Calibri"/>
          <w:bCs/>
          <w:szCs w:val="28"/>
        </w:rPr>
      </w:pPr>
      <w:r>
        <w:rPr>
          <w:rFonts w:ascii="Calibri" w:hAnsi="Calibri" w:cs="Calibri"/>
          <w:bCs/>
          <w:szCs w:val="28"/>
        </w:rPr>
        <w:t xml:space="preserve">All new TCAT students complete three assignments in WIN: Work Ready Math, Work Ready Reading, and Work Ready Data. When you take the placement test, take your time and do your very best, as you could be exempted from doing some of the lessons in each subject. You can access WIN at </w:t>
      </w:r>
      <w:hyperlink r:id="rId13" w:history="1">
        <w:r>
          <w:rPr>
            <w:rStyle w:val="Hyperlink"/>
            <w:rFonts w:asciiTheme="minorHAnsi" w:hAnsiTheme="minorHAnsi" w:cstheme="minorHAnsi"/>
          </w:rPr>
          <w:t>https://wincrsystem.com/</w:t>
        </w:r>
      </w:hyperlink>
      <w:r>
        <w:t xml:space="preserve"> </w:t>
      </w:r>
      <w:r>
        <w:rPr>
          <w:rFonts w:ascii="Calibri" w:hAnsi="Calibri" w:cs="Calibri"/>
          <w:bCs/>
          <w:szCs w:val="28"/>
        </w:rPr>
        <w:t>from any computer with internet access.</w:t>
      </w:r>
    </w:p>
    <w:p w14:paraId="3F711BB7" w14:textId="445ABDB2" w:rsidR="008051F8" w:rsidRDefault="008051F8">
      <w:pPr>
        <w:spacing w:after="160" w:line="259" w:lineRule="auto"/>
        <w:rPr>
          <w:rFonts w:ascii="Calibri" w:hAnsi="Calibri" w:cs="Calibri"/>
          <w:b/>
          <w:szCs w:val="28"/>
          <w:u w:val="single"/>
        </w:rPr>
      </w:pPr>
      <w:r>
        <w:rPr>
          <w:rFonts w:ascii="Calibri" w:hAnsi="Calibri" w:cs="Calibri"/>
          <w:b/>
          <w:szCs w:val="28"/>
          <w:u w:val="single"/>
        </w:rPr>
        <w:br w:type="page"/>
      </w:r>
    </w:p>
    <w:p w14:paraId="4E8CEADD" w14:textId="7FD23CBD" w:rsidR="004F56BD" w:rsidRDefault="004F56BD" w:rsidP="004F56BD">
      <w:pPr>
        <w:jc w:val="center"/>
        <w:rPr>
          <w:rFonts w:ascii="Calibri" w:hAnsi="Calibri" w:cs="Calibri"/>
          <w:b/>
          <w:sz w:val="28"/>
          <w:szCs w:val="28"/>
        </w:rPr>
      </w:pPr>
      <w:r>
        <w:rPr>
          <w:rFonts w:ascii="Calibri" w:hAnsi="Calibri" w:cs="Calibri"/>
          <w:b/>
          <w:sz w:val="28"/>
          <w:szCs w:val="28"/>
        </w:rPr>
        <w:lastRenderedPageBreak/>
        <w:t>SAFETY POLICIES</w:t>
      </w:r>
    </w:p>
    <w:p w14:paraId="2B1B78A8" w14:textId="77777777" w:rsidR="00DC01E8" w:rsidRDefault="00DC01E8" w:rsidP="00B3365B">
      <w:pPr>
        <w:rPr>
          <w:rFonts w:ascii="Calibri" w:hAnsi="Calibri" w:cs="Calibri"/>
          <w:b/>
          <w:szCs w:val="28"/>
          <w:u w:val="single"/>
        </w:rPr>
      </w:pPr>
    </w:p>
    <w:p w14:paraId="17E02929" w14:textId="5F6ED35D" w:rsidR="00DC01E8" w:rsidRDefault="00DC01E8" w:rsidP="00B3365B">
      <w:pPr>
        <w:rPr>
          <w:rFonts w:ascii="Calibri" w:hAnsi="Calibri" w:cs="Calibri"/>
          <w:b/>
          <w:szCs w:val="28"/>
          <w:u w:val="single"/>
        </w:rPr>
      </w:pPr>
      <w:r>
        <w:rPr>
          <w:rFonts w:ascii="Calibri" w:hAnsi="Calibri" w:cs="Calibri"/>
          <w:b/>
          <w:szCs w:val="28"/>
          <w:u w:val="single"/>
        </w:rPr>
        <w:t>First Aid Kit</w:t>
      </w:r>
    </w:p>
    <w:p w14:paraId="39AF720C" w14:textId="1A20874A" w:rsidR="00DC01E8" w:rsidRPr="00DC01E8" w:rsidRDefault="00DC01E8" w:rsidP="00B3365B">
      <w:pPr>
        <w:rPr>
          <w:rFonts w:ascii="Calibri" w:hAnsi="Calibri" w:cs="Calibri"/>
          <w:bCs/>
          <w:szCs w:val="28"/>
        </w:rPr>
      </w:pPr>
      <w:r>
        <w:rPr>
          <w:rFonts w:ascii="Calibri" w:hAnsi="Calibri" w:cs="Calibri"/>
          <w:bCs/>
          <w:szCs w:val="28"/>
        </w:rPr>
        <w:t xml:space="preserve">A first aid kit is available </w:t>
      </w:r>
      <w:r w:rsidR="0083716F">
        <w:rPr>
          <w:rFonts w:ascii="Calibri" w:hAnsi="Calibri" w:cs="Calibri"/>
          <w:bCs/>
          <w:szCs w:val="28"/>
        </w:rPr>
        <w:t>in each classroom</w:t>
      </w:r>
      <w:r>
        <w:rPr>
          <w:rFonts w:ascii="Calibri" w:hAnsi="Calibri" w:cs="Calibri"/>
          <w:bCs/>
          <w:szCs w:val="28"/>
        </w:rPr>
        <w:t>.</w:t>
      </w:r>
      <w:r w:rsidR="00C020D7">
        <w:rPr>
          <w:rFonts w:ascii="Calibri" w:hAnsi="Calibri" w:cs="Calibri"/>
          <w:bCs/>
          <w:szCs w:val="28"/>
        </w:rPr>
        <w:t xml:space="preserve"> If you are injured, you should notify the instructor as soon as possible.</w:t>
      </w:r>
    </w:p>
    <w:p w14:paraId="7D53F66B" w14:textId="77777777" w:rsidR="00DC01E8" w:rsidRDefault="00DC01E8" w:rsidP="00B3365B">
      <w:pPr>
        <w:rPr>
          <w:rFonts w:ascii="Calibri" w:hAnsi="Calibri" w:cs="Calibri"/>
          <w:b/>
          <w:szCs w:val="28"/>
          <w:u w:val="single"/>
        </w:rPr>
      </w:pPr>
    </w:p>
    <w:p w14:paraId="39118372" w14:textId="23CD345F" w:rsidR="00B84BE6" w:rsidRDefault="00014E16" w:rsidP="00B84BE6">
      <w:pPr>
        <w:rPr>
          <w:rFonts w:ascii="Calibri" w:hAnsi="Calibri" w:cs="Calibri"/>
          <w:b/>
          <w:szCs w:val="28"/>
          <w:u w:val="single"/>
        </w:rPr>
      </w:pPr>
      <w:r>
        <w:rPr>
          <w:rFonts w:ascii="Calibri" w:hAnsi="Calibri" w:cs="Calibri"/>
          <w:b/>
          <w:szCs w:val="28"/>
          <w:u w:val="single"/>
        </w:rPr>
        <w:t>Safety</w:t>
      </w:r>
    </w:p>
    <w:p w14:paraId="77B5A2C6" w14:textId="7B8CBBE7" w:rsidR="006E110F" w:rsidRDefault="00B84BE6" w:rsidP="00DD65A4">
      <w:pPr>
        <w:pStyle w:val="ListParagraph"/>
        <w:numPr>
          <w:ilvl w:val="0"/>
          <w:numId w:val="15"/>
        </w:numPr>
        <w:rPr>
          <w:rFonts w:ascii="Calibri" w:hAnsi="Calibri" w:cs="Calibri"/>
          <w:bCs/>
          <w:szCs w:val="28"/>
        </w:rPr>
      </w:pPr>
      <w:r w:rsidRPr="006E110F">
        <w:rPr>
          <w:rFonts w:ascii="Calibri" w:hAnsi="Calibri" w:cs="Calibri"/>
          <w:bCs/>
          <w:szCs w:val="28"/>
        </w:rPr>
        <w:t xml:space="preserve">All new students </w:t>
      </w:r>
      <w:r w:rsidR="008B0031" w:rsidRPr="006E110F">
        <w:rPr>
          <w:rFonts w:ascii="Calibri" w:hAnsi="Calibri" w:cs="Calibri"/>
          <w:bCs/>
          <w:szCs w:val="28"/>
        </w:rPr>
        <w:t xml:space="preserve">will complete a safety and information sheet during orientation with the instructor. </w:t>
      </w:r>
      <w:r w:rsidR="00F85BE5" w:rsidRPr="006E110F">
        <w:rPr>
          <w:rFonts w:ascii="Calibri" w:hAnsi="Calibri" w:cs="Calibri"/>
          <w:bCs/>
          <w:szCs w:val="28"/>
        </w:rPr>
        <w:t>Fire</w:t>
      </w:r>
      <w:r w:rsidR="008B0031" w:rsidRPr="006E110F">
        <w:rPr>
          <w:rFonts w:ascii="Calibri" w:hAnsi="Calibri" w:cs="Calibri"/>
          <w:bCs/>
          <w:szCs w:val="28"/>
        </w:rPr>
        <w:t xml:space="preserve"> prevention and control </w:t>
      </w:r>
      <w:r w:rsidR="00F85BE5" w:rsidRPr="006E110F">
        <w:rPr>
          <w:rFonts w:ascii="Calibri" w:hAnsi="Calibri" w:cs="Calibri"/>
          <w:bCs/>
          <w:szCs w:val="28"/>
        </w:rPr>
        <w:t>plans</w:t>
      </w:r>
      <w:r w:rsidR="008B0031" w:rsidRPr="006E110F">
        <w:rPr>
          <w:rFonts w:ascii="Calibri" w:hAnsi="Calibri" w:cs="Calibri"/>
          <w:bCs/>
          <w:szCs w:val="28"/>
        </w:rPr>
        <w:t xml:space="preserve"> are made available.</w:t>
      </w:r>
    </w:p>
    <w:p w14:paraId="54ADBF33" w14:textId="0E327F9E" w:rsidR="00DD65A4" w:rsidRDefault="00DD65A4" w:rsidP="00DD65A4">
      <w:pPr>
        <w:pStyle w:val="ListParagraph"/>
        <w:numPr>
          <w:ilvl w:val="0"/>
          <w:numId w:val="15"/>
        </w:numPr>
        <w:rPr>
          <w:rFonts w:ascii="Calibri" w:hAnsi="Calibri" w:cs="Calibri"/>
          <w:bCs/>
          <w:szCs w:val="28"/>
        </w:rPr>
      </w:pPr>
      <w:r w:rsidRPr="006E110F">
        <w:rPr>
          <w:rFonts w:ascii="Calibri" w:hAnsi="Calibri" w:cs="Calibri"/>
          <w:bCs/>
          <w:szCs w:val="28"/>
        </w:rPr>
        <w:t>Report ALL accidents</w:t>
      </w:r>
      <w:r w:rsidR="008051F8" w:rsidRPr="006E110F">
        <w:rPr>
          <w:rFonts w:ascii="Calibri" w:hAnsi="Calibri" w:cs="Calibri"/>
          <w:bCs/>
          <w:szCs w:val="28"/>
        </w:rPr>
        <w:t xml:space="preserve"> immediately.</w:t>
      </w:r>
    </w:p>
    <w:p w14:paraId="42568346" w14:textId="2E872CD2" w:rsidR="006E110F" w:rsidRDefault="006E110F" w:rsidP="00DD65A4">
      <w:pPr>
        <w:pStyle w:val="ListParagraph"/>
        <w:numPr>
          <w:ilvl w:val="0"/>
          <w:numId w:val="15"/>
        </w:numPr>
        <w:rPr>
          <w:rFonts w:ascii="Calibri" w:hAnsi="Calibri" w:cs="Calibri"/>
          <w:bCs/>
          <w:szCs w:val="28"/>
        </w:rPr>
      </w:pPr>
      <w:r>
        <w:rPr>
          <w:rFonts w:ascii="Calibri" w:hAnsi="Calibri" w:cs="Calibri"/>
          <w:bCs/>
          <w:szCs w:val="28"/>
        </w:rPr>
        <w:t>Report any unsafe conditions to your instructor.</w:t>
      </w:r>
    </w:p>
    <w:p w14:paraId="12CF310F" w14:textId="4244CE27" w:rsidR="006E110F" w:rsidRDefault="00C72CB0" w:rsidP="00DD65A4">
      <w:pPr>
        <w:pStyle w:val="ListParagraph"/>
        <w:numPr>
          <w:ilvl w:val="0"/>
          <w:numId w:val="15"/>
        </w:numPr>
        <w:rPr>
          <w:rFonts w:ascii="Calibri" w:hAnsi="Calibri" w:cs="Calibri"/>
          <w:bCs/>
          <w:szCs w:val="28"/>
        </w:rPr>
      </w:pPr>
      <w:r>
        <w:rPr>
          <w:rFonts w:ascii="Calibri" w:hAnsi="Calibri" w:cs="Calibri"/>
          <w:bCs/>
          <w:szCs w:val="28"/>
        </w:rPr>
        <w:t>Report ALL injuries, no matter how small, to your instructor.</w:t>
      </w:r>
    </w:p>
    <w:p w14:paraId="64A59292" w14:textId="7C633618" w:rsidR="00C72CB0" w:rsidRDefault="00C72CB0" w:rsidP="00DD65A4">
      <w:pPr>
        <w:pStyle w:val="ListParagraph"/>
        <w:numPr>
          <w:ilvl w:val="0"/>
          <w:numId w:val="15"/>
        </w:numPr>
        <w:rPr>
          <w:rFonts w:ascii="Calibri" w:hAnsi="Calibri" w:cs="Calibri"/>
          <w:bCs/>
          <w:szCs w:val="28"/>
        </w:rPr>
      </w:pPr>
      <w:r>
        <w:rPr>
          <w:rFonts w:ascii="Calibri" w:hAnsi="Calibri" w:cs="Calibri"/>
          <w:bCs/>
          <w:szCs w:val="28"/>
        </w:rPr>
        <w:t>Never operate any equipment until you have received proper instruction.</w:t>
      </w:r>
    </w:p>
    <w:p w14:paraId="051F30B5" w14:textId="61117D2D" w:rsidR="00C72CB0" w:rsidRDefault="001675DE" w:rsidP="00DD65A4">
      <w:pPr>
        <w:pStyle w:val="ListParagraph"/>
        <w:numPr>
          <w:ilvl w:val="0"/>
          <w:numId w:val="15"/>
        </w:numPr>
        <w:rPr>
          <w:rFonts w:ascii="Calibri" w:hAnsi="Calibri" w:cs="Calibri"/>
          <w:bCs/>
          <w:szCs w:val="28"/>
        </w:rPr>
      </w:pPr>
      <w:r>
        <w:rPr>
          <w:rFonts w:ascii="Calibri" w:hAnsi="Calibri" w:cs="Calibri"/>
          <w:bCs/>
          <w:szCs w:val="28"/>
        </w:rPr>
        <w:t xml:space="preserve">Exercise extreme caution in connecting and disconnecting electrical equipment to the power source. </w:t>
      </w:r>
    </w:p>
    <w:p w14:paraId="76FC247A" w14:textId="6030A401" w:rsidR="001675DE" w:rsidRDefault="001675DE" w:rsidP="00DD65A4">
      <w:pPr>
        <w:pStyle w:val="ListParagraph"/>
        <w:numPr>
          <w:ilvl w:val="0"/>
          <w:numId w:val="15"/>
        </w:numPr>
        <w:rPr>
          <w:rFonts w:ascii="Calibri" w:hAnsi="Calibri" w:cs="Calibri"/>
          <w:bCs/>
          <w:szCs w:val="28"/>
        </w:rPr>
      </w:pPr>
      <w:r>
        <w:rPr>
          <w:rFonts w:ascii="Calibri" w:hAnsi="Calibri" w:cs="Calibri"/>
          <w:bCs/>
          <w:szCs w:val="28"/>
        </w:rPr>
        <w:t xml:space="preserve">Always check equipment before use </w:t>
      </w:r>
      <w:r w:rsidR="00CA51B9">
        <w:rPr>
          <w:rFonts w:ascii="Calibri" w:hAnsi="Calibri" w:cs="Calibri"/>
          <w:bCs/>
          <w:szCs w:val="28"/>
        </w:rPr>
        <w:t>and turn all equipment off when finished.</w:t>
      </w:r>
    </w:p>
    <w:p w14:paraId="4510958D" w14:textId="69C012E5" w:rsidR="00CA51B9" w:rsidRDefault="00CA51B9" w:rsidP="00DD65A4">
      <w:pPr>
        <w:pStyle w:val="ListParagraph"/>
        <w:numPr>
          <w:ilvl w:val="0"/>
          <w:numId w:val="15"/>
        </w:numPr>
        <w:rPr>
          <w:rFonts w:ascii="Calibri" w:hAnsi="Calibri" w:cs="Calibri"/>
          <w:bCs/>
          <w:szCs w:val="28"/>
        </w:rPr>
      </w:pPr>
      <w:r>
        <w:rPr>
          <w:rFonts w:ascii="Calibri" w:hAnsi="Calibri" w:cs="Calibri"/>
          <w:bCs/>
          <w:szCs w:val="28"/>
        </w:rPr>
        <w:t>Do NOT handle containers or electrical equipment with wet hands.</w:t>
      </w:r>
    </w:p>
    <w:p w14:paraId="08A1C6B8" w14:textId="7FDDCAC9" w:rsidR="00CA51B9" w:rsidRDefault="0051294F" w:rsidP="00DD65A4">
      <w:pPr>
        <w:pStyle w:val="ListParagraph"/>
        <w:numPr>
          <w:ilvl w:val="0"/>
          <w:numId w:val="15"/>
        </w:numPr>
        <w:rPr>
          <w:rFonts w:ascii="Calibri" w:hAnsi="Calibri" w:cs="Calibri"/>
          <w:bCs/>
          <w:szCs w:val="28"/>
        </w:rPr>
      </w:pPr>
      <w:r>
        <w:rPr>
          <w:rFonts w:ascii="Calibri" w:hAnsi="Calibri" w:cs="Calibri"/>
          <w:bCs/>
          <w:szCs w:val="28"/>
        </w:rPr>
        <w:t>When working with electrical equipment, be certain all cords are well out of the way so that feet cannot be entangled.</w:t>
      </w:r>
    </w:p>
    <w:p w14:paraId="7AB97561" w14:textId="2E612625" w:rsidR="0051294F" w:rsidRDefault="0051294F" w:rsidP="00DD65A4">
      <w:pPr>
        <w:pStyle w:val="ListParagraph"/>
        <w:numPr>
          <w:ilvl w:val="0"/>
          <w:numId w:val="15"/>
        </w:numPr>
        <w:rPr>
          <w:rFonts w:ascii="Calibri" w:hAnsi="Calibri" w:cs="Calibri"/>
          <w:bCs/>
          <w:szCs w:val="28"/>
        </w:rPr>
      </w:pPr>
      <w:r>
        <w:rPr>
          <w:rFonts w:ascii="Calibri" w:hAnsi="Calibri" w:cs="Calibri"/>
          <w:bCs/>
          <w:szCs w:val="28"/>
        </w:rPr>
        <w:t xml:space="preserve">When handling scissors or any pointed object to another person, always hand with point away from </w:t>
      </w:r>
      <w:r w:rsidR="00F85BE5">
        <w:rPr>
          <w:rFonts w:ascii="Calibri" w:hAnsi="Calibri" w:cs="Calibri"/>
          <w:bCs/>
          <w:szCs w:val="28"/>
        </w:rPr>
        <w:t>the person</w:t>
      </w:r>
      <w:r>
        <w:rPr>
          <w:rFonts w:ascii="Calibri" w:hAnsi="Calibri" w:cs="Calibri"/>
          <w:bCs/>
          <w:szCs w:val="28"/>
        </w:rPr>
        <w:t xml:space="preserve"> receiving it.</w:t>
      </w:r>
    </w:p>
    <w:p w14:paraId="2077B95A" w14:textId="405ED643" w:rsidR="00D051A0" w:rsidRDefault="00D051A0" w:rsidP="00DD65A4">
      <w:pPr>
        <w:pStyle w:val="ListParagraph"/>
        <w:numPr>
          <w:ilvl w:val="0"/>
          <w:numId w:val="15"/>
        </w:numPr>
        <w:rPr>
          <w:rFonts w:ascii="Calibri" w:hAnsi="Calibri" w:cs="Calibri"/>
          <w:bCs/>
          <w:szCs w:val="28"/>
        </w:rPr>
      </w:pPr>
      <w:r>
        <w:rPr>
          <w:rFonts w:ascii="Calibri" w:hAnsi="Calibri" w:cs="Calibri"/>
          <w:bCs/>
          <w:szCs w:val="28"/>
        </w:rPr>
        <w:t>Keep sharp-pointed instruments in a protected place.</w:t>
      </w:r>
    </w:p>
    <w:p w14:paraId="114E8DF4" w14:textId="66F9BEDC" w:rsidR="00D051A0" w:rsidRDefault="00D051A0" w:rsidP="00DD65A4">
      <w:pPr>
        <w:pStyle w:val="ListParagraph"/>
        <w:numPr>
          <w:ilvl w:val="0"/>
          <w:numId w:val="15"/>
        </w:numPr>
        <w:rPr>
          <w:rFonts w:ascii="Calibri" w:hAnsi="Calibri" w:cs="Calibri"/>
          <w:bCs/>
          <w:szCs w:val="28"/>
        </w:rPr>
      </w:pPr>
      <w:r>
        <w:rPr>
          <w:rFonts w:ascii="Calibri" w:hAnsi="Calibri" w:cs="Calibri"/>
          <w:bCs/>
          <w:szCs w:val="28"/>
        </w:rPr>
        <w:t xml:space="preserve">Always follow manufacturer’s directions when using chemicals. </w:t>
      </w:r>
    </w:p>
    <w:p w14:paraId="161BED31" w14:textId="6C042599" w:rsidR="00D051A0" w:rsidRDefault="00D051A0" w:rsidP="00DD65A4">
      <w:pPr>
        <w:pStyle w:val="ListParagraph"/>
        <w:numPr>
          <w:ilvl w:val="0"/>
          <w:numId w:val="15"/>
        </w:numPr>
        <w:rPr>
          <w:rFonts w:ascii="Calibri" w:hAnsi="Calibri" w:cs="Calibri"/>
          <w:bCs/>
          <w:szCs w:val="28"/>
        </w:rPr>
      </w:pPr>
      <w:r>
        <w:rPr>
          <w:rFonts w:ascii="Calibri" w:hAnsi="Calibri" w:cs="Calibri"/>
          <w:bCs/>
          <w:szCs w:val="28"/>
        </w:rPr>
        <w:t xml:space="preserve">Take precautions to keep all chemicals and solutions away from </w:t>
      </w:r>
      <w:r w:rsidR="00F85BE5">
        <w:rPr>
          <w:rFonts w:ascii="Calibri" w:hAnsi="Calibri" w:cs="Calibri"/>
          <w:bCs/>
          <w:szCs w:val="28"/>
        </w:rPr>
        <w:t>the fac</w:t>
      </w:r>
      <w:r w:rsidR="0051010E">
        <w:rPr>
          <w:rFonts w:ascii="Calibri" w:hAnsi="Calibri" w:cs="Calibri"/>
          <w:bCs/>
          <w:szCs w:val="28"/>
        </w:rPr>
        <w:t xml:space="preserve">e </w:t>
      </w:r>
      <w:r>
        <w:rPr>
          <w:rFonts w:ascii="Calibri" w:hAnsi="Calibri" w:cs="Calibri"/>
          <w:bCs/>
          <w:szCs w:val="28"/>
        </w:rPr>
        <w:t>and eye</w:t>
      </w:r>
      <w:r w:rsidR="0051010E">
        <w:rPr>
          <w:rFonts w:ascii="Calibri" w:hAnsi="Calibri" w:cs="Calibri"/>
          <w:bCs/>
          <w:szCs w:val="28"/>
        </w:rPr>
        <w:t>s</w:t>
      </w:r>
      <w:r>
        <w:rPr>
          <w:rFonts w:ascii="Calibri" w:hAnsi="Calibri" w:cs="Calibri"/>
          <w:bCs/>
          <w:szCs w:val="28"/>
        </w:rPr>
        <w:t xml:space="preserve"> of both you and the client.</w:t>
      </w:r>
    </w:p>
    <w:p w14:paraId="0EE794B1" w14:textId="65FFCB70" w:rsidR="00D051A0" w:rsidRDefault="00D051A0" w:rsidP="00DD65A4">
      <w:pPr>
        <w:pStyle w:val="ListParagraph"/>
        <w:numPr>
          <w:ilvl w:val="0"/>
          <w:numId w:val="15"/>
        </w:numPr>
        <w:rPr>
          <w:rFonts w:ascii="Calibri" w:hAnsi="Calibri" w:cs="Calibri"/>
          <w:bCs/>
          <w:szCs w:val="28"/>
        </w:rPr>
      </w:pPr>
      <w:r>
        <w:rPr>
          <w:rFonts w:ascii="Calibri" w:hAnsi="Calibri" w:cs="Calibri"/>
          <w:bCs/>
          <w:szCs w:val="28"/>
        </w:rPr>
        <w:t>All containers must be properly labeled.</w:t>
      </w:r>
    </w:p>
    <w:p w14:paraId="212C6B58" w14:textId="3F36D6D7" w:rsidR="00F55EDC" w:rsidRDefault="00F55EDC" w:rsidP="00DD65A4">
      <w:pPr>
        <w:pStyle w:val="ListParagraph"/>
        <w:numPr>
          <w:ilvl w:val="0"/>
          <w:numId w:val="15"/>
        </w:numPr>
        <w:rPr>
          <w:rFonts w:ascii="Calibri" w:hAnsi="Calibri" w:cs="Calibri"/>
          <w:bCs/>
          <w:szCs w:val="28"/>
        </w:rPr>
      </w:pPr>
      <w:r>
        <w:rPr>
          <w:rFonts w:ascii="Calibri" w:hAnsi="Calibri" w:cs="Calibri"/>
          <w:bCs/>
          <w:szCs w:val="28"/>
        </w:rPr>
        <w:t>Immediately replace tops on all containers to prevent contamination.</w:t>
      </w:r>
    </w:p>
    <w:p w14:paraId="35DCBD5D" w14:textId="2F08DEF5" w:rsidR="00F55EDC" w:rsidRDefault="00F55EDC" w:rsidP="00DD65A4">
      <w:pPr>
        <w:pStyle w:val="ListParagraph"/>
        <w:numPr>
          <w:ilvl w:val="0"/>
          <w:numId w:val="15"/>
        </w:numPr>
        <w:rPr>
          <w:rFonts w:ascii="Calibri" w:hAnsi="Calibri" w:cs="Calibri"/>
          <w:bCs/>
          <w:szCs w:val="28"/>
        </w:rPr>
      </w:pPr>
      <w:r>
        <w:rPr>
          <w:rFonts w:ascii="Calibri" w:hAnsi="Calibri" w:cs="Calibri"/>
          <w:bCs/>
          <w:szCs w:val="28"/>
        </w:rPr>
        <w:t xml:space="preserve">Turn lights on upon entering </w:t>
      </w:r>
      <w:r w:rsidR="00F85BE5">
        <w:rPr>
          <w:rFonts w:ascii="Calibri" w:hAnsi="Calibri" w:cs="Calibri"/>
          <w:bCs/>
          <w:szCs w:val="28"/>
        </w:rPr>
        <w:t>the room</w:t>
      </w:r>
      <w:r>
        <w:rPr>
          <w:rFonts w:ascii="Calibri" w:hAnsi="Calibri" w:cs="Calibri"/>
          <w:bCs/>
          <w:szCs w:val="28"/>
        </w:rPr>
        <w:t xml:space="preserve"> and off upon leaving.</w:t>
      </w:r>
    </w:p>
    <w:p w14:paraId="15ACA02A" w14:textId="323EED00" w:rsidR="00275916" w:rsidRDefault="00275916" w:rsidP="00DD65A4">
      <w:pPr>
        <w:pStyle w:val="ListParagraph"/>
        <w:numPr>
          <w:ilvl w:val="0"/>
          <w:numId w:val="15"/>
        </w:numPr>
        <w:rPr>
          <w:rFonts w:ascii="Calibri" w:hAnsi="Calibri" w:cs="Calibri"/>
          <w:bCs/>
          <w:szCs w:val="28"/>
        </w:rPr>
      </w:pPr>
      <w:r>
        <w:rPr>
          <w:rFonts w:ascii="Calibri" w:hAnsi="Calibri" w:cs="Calibri"/>
          <w:bCs/>
          <w:szCs w:val="28"/>
        </w:rPr>
        <w:t>If you spill or see water or any chemical on the floor, wipe it up immediately to prevent you or someone else from falling and getting hurt.</w:t>
      </w:r>
    </w:p>
    <w:p w14:paraId="3316D5D8" w14:textId="47D9C042" w:rsidR="00275916" w:rsidRDefault="001015AE" w:rsidP="00DD65A4">
      <w:pPr>
        <w:pStyle w:val="ListParagraph"/>
        <w:numPr>
          <w:ilvl w:val="0"/>
          <w:numId w:val="15"/>
        </w:numPr>
        <w:rPr>
          <w:rFonts w:ascii="Calibri" w:hAnsi="Calibri" w:cs="Calibri"/>
          <w:bCs/>
          <w:szCs w:val="28"/>
        </w:rPr>
      </w:pPr>
      <w:r>
        <w:rPr>
          <w:rFonts w:ascii="Calibri" w:hAnsi="Calibri" w:cs="Calibri"/>
          <w:bCs/>
          <w:szCs w:val="28"/>
        </w:rPr>
        <w:t xml:space="preserve">The station that you are </w:t>
      </w:r>
      <w:r w:rsidR="00F85BE5">
        <w:rPr>
          <w:rFonts w:ascii="Calibri" w:hAnsi="Calibri" w:cs="Calibri"/>
          <w:bCs/>
          <w:szCs w:val="28"/>
        </w:rPr>
        <w:t>assigned to</w:t>
      </w:r>
      <w:r>
        <w:rPr>
          <w:rFonts w:ascii="Calibri" w:hAnsi="Calibri" w:cs="Calibri"/>
          <w:bCs/>
          <w:szCs w:val="28"/>
        </w:rPr>
        <w:t xml:space="preserve"> i</w:t>
      </w:r>
      <w:r w:rsidR="00415293">
        <w:rPr>
          <w:rFonts w:ascii="Calibri" w:hAnsi="Calibri" w:cs="Calibri"/>
          <w:bCs/>
          <w:szCs w:val="28"/>
        </w:rPr>
        <w:t xml:space="preserve">s </w:t>
      </w:r>
      <w:r>
        <w:rPr>
          <w:rFonts w:ascii="Calibri" w:hAnsi="Calibri" w:cs="Calibri"/>
          <w:bCs/>
          <w:szCs w:val="28"/>
        </w:rPr>
        <w:t>your responsibility to keep clean.</w:t>
      </w:r>
    </w:p>
    <w:p w14:paraId="73595B10" w14:textId="132F654D" w:rsidR="001015AE" w:rsidRDefault="00F10C01" w:rsidP="00DD65A4">
      <w:pPr>
        <w:pStyle w:val="ListParagraph"/>
        <w:numPr>
          <w:ilvl w:val="0"/>
          <w:numId w:val="15"/>
        </w:numPr>
        <w:rPr>
          <w:rFonts w:ascii="Calibri" w:hAnsi="Calibri" w:cs="Calibri"/>
          <w:bCs/>
          <w:szCs w:val="28"/>
        </w:rPr>
      </w:pPr>
      <w:r>
        <w:rPr>
          <w:rFonts w:ascii="Calibri" w:hAnsi="Calibri" w:cs="Calibri"/>
          <w:bCs/>
          <w:szCs w:val="28"/>
        </w:rPr>
        <w:t xml:space="preserve">Open all doors gently to avoid </w:t>
      </w:r>
      <w:r w:rsidR="00415293">
        <w:rPr>
          <w:rFonts w:ascii="Calibri" w:hAnsi="Calibri" w:cs="Calibri"/>
          <w:bCs/>
          <w:szCs w:val="28"/>
        </w:rPr>
        <w:t>bumping into</w:t>
      </w:r>
      <w:r>
        <w:rPr>
          <w:rFonts w:ascii="Calibri" w:hAnsi="Calibri" w:cs="Calibri"/>
          <w:bCs/>
          <w:szCs w:val="28"/>
        </w:rPr>
        <w:t xml:space="preserve"> someone on the other side.</w:t>
      </w:r>
    </w:p>
    <w:p w14:paraId="5133B1F0" w14:textId="01F28D6D" w:rsidR="00F10C01" w:rsidRDefault="00F10C01" w:rsidP="00DD65A4">
      <w:pPr>
        <w:pStyle w:val="ListParagraph"/>
        <w:numPr>
          <w:ilvl w:val="0"/>
          <w:numId w:val="15"/>
        </w:numPr>
        <w:rPr>
          <w:rFonts w:ascii="Calibri" w:hAnsi="Calibri" w:cs="Calibri"/>
          <w:bCs/>
          <w:szCs w:val="28"/>
        </w:rPr>
      </w:pPr>
      <w:r>
        <w:rPr>
          <w:rFonts w:ascii="Calibri" w:hAnsi="Calibri" w:cs="Calibri"/>
          <w:bCs/>
          <w:szCs w:val="28"/>
        </w:rPr>
        <w:t xml:space="preserve">Engaging in horseplay, </w:t>
      </w:r>
      <w:r w:rsidR="009C4DC8">
        <w:rPr>
          <w:rFonts w:ascii="Calibri" w:hAnsi="Calibri" w:cs="Calibri"/>
          <w:bCs/>
          <w:szCs w:val="28"/>
        </w:rPr>
        <w:t>practical joking, verbal abuse, or physical abuse is strictly not permitted.</w:t>
      </w:r>
    </w:p>
    <w:p w14:paraId="1E6A3E00" w14:textId="3C686F46" w:rsidR="00CB0C8B" w:rsidRDefault="00CB0C8B" w:rsidP="00DD65A4">
      <w:pPr>
        <w:pStyle w:val="ListParagraph"/>
        <w:numPr>
          <w:ilvl w:val="0"/>
          <w:numId w:val="15"/>
        </w:numPr>
        <w:rPr>
          <w:rFonts w:ascii="Calibri" w:hAnsi="Calibri" w:cs="Calibri"/>
          <w:bCs/>
          <w:szCs w:val="28"/>
        </w:rPr>
      </w:pPr>
      <w:r>
        <w:rPr>
          <w:rFonts w:ascii="Calibri" w:hAnsi="Calibri" w:cs="Calibri"/>
          <w:bCs/>
          <w:szCs w:val="28"/>
        </w:rPr>
        <w:t>Gloves should be worn during waxing</w:t>
      </w:r>
      <w:r w:rsidR="007845DD">
        <w:rPr>
          <w:rFonts w:ascii="Calibri" w:hAnsi="Calibri" w:cs="Calibri"/>
          <w:bCs/>
          <w:szCs w:val="28"/>
        </w:rPr>
        <w:t xml:space="preserve"> or applying chemicals. They must </w:t>
      </w:r>
      <w:proofErr w:type="gramStart"/>
      <w:r w:rsidR="00415293">
        <w:rPr>
          <w:rFonts w:ascii="Calibri" w:hAnsi="Calibri" w:cs="Calibri"/>
          <w:bCs/>
          <w:szCs w:val="28"/>
        </w:rPr>
        <w:t>remain</w:t>
      </w:r>
      <w:r w:rsidR="007845DD">
        <w:rPr>
          <w:rFonts w:ascii="Calibri" w:hAnsi="Calibri" w:cs="Calibri"/>
          <w:bCs/>
          <w:szCs w:val="28"/>
        </w:rPr>
        <w:t xml:space="preserve"> </w:t>
      </w:r>
      <w:r w:rsidR="00F11031">
        <w:rPr>
          <w:rFonts w:ascii="Calibri" w:hAnsi="Calibri" w:cs="Calibri"/>
          <w:bCs/>
          <w:szCs w:val="28"/>
        </w:rPr>
        <w:t>on</w:t>
      </w:r>
      <w:proofErr w:type="gramEnd"/>
      <w:r w:rsidR="00415293">
        <w:rPr>
          <w:rFonts w:ascii="Calibri" w:hAnsi="Calibri" w:cs="Calibri"/>
          <w:bCs/>
          <w:szCs w:val="28"/>
        </w:rPr>
        <w:t xml:space="preserve"> </w:t>
      </w:r>
      <w:r w:rsidR="0051010E">
        <w:rPr>
          <w:rFonts w:ascii="Calibri" w:hAnsi="Calibri" w:cs="Calibri"/>
          <w:bCs/>
          <w:szCs w:val="28"/>
        </w:rPr>
        <w:t>until they are</w:t>
      </w:r>
      <w:r w:rsidR="007845DD">
        <w:rPr>
          <w:rFonts w:ascii="Calibri" w:hAnsi="Calibri" w:cs="Calibri"/>
          <w:bCs/>
          <w:szCs w:val="28"/>
        </w:rPr>
        <w:t xml:space="preserve"> finished</w:t>
      </w:r>
      <w:r w:rsidR="00F11031">
        <w:rPr>
          <w:rFonts w:ascii="Calibri" w:hAnsi="Calibri" w:cs="Calibri"/>
          <w:bCs/>
          <w:szCs w:val="28"/>
        </w:rPr>
        <w:t>,</w:t>
      </w:r>
      <w:r w:rsidR="007845DD">
        <w:rPr>
          <w:rFonts w:ascii="Calibri" w:hAnsi="Calibri" w:cs="Calibri"/>
          <w:bCs/>
          <w:szCs w:val="28"/>
        </w:rPr>
        <w:t xml:space="preserve"> and the room is clean.</w:t>
      </w:r>
      <w:r w:rsidR="005D6207">
        <w:rPr>
          <w:rFonts w:ascii="Calibri" w:hAnsi="Calibri" w:cs="Calibri"/>
          <w:bCs/>
          <w:szCs w:val="28"/>
        </w:rPr>
        <w:t xml:space="preserve"> No exception.</w:t>
      </w:r>
    </w:p>
    <w:p w14:paraId="06027D24" w14:textId="6CF4E402" w:rsidR="005D6207" w:rsidRPr="006E110F" w:rsidRDefault="005D6207" w:rsidP="00DD65A4">
      <w:pPr>
        <w:pStyle w:val="ListParagraph"/>
        <w:numPr>
          <w:ilvl w:val="0"/>
          <w:numId w:val="15"/>
        </w:numPr>
        <w:rPr>
          <w:rFonts w:ascii="Calibri" w:hAnsi="Calibri" w:cs="Calibri"/>
          <w:bCs/>
          <w:szCs w:val="28"/>
        </w:rPr>
      </w:pPr>
      <w:r>
        <w:rPr>
          <w:rFonts w:ascii="Calibri" w:hAnsi="Calibri" w:cs="Calibri"/>
          <w:bCs/>
          <w:szCs w:val="28"/>
        </w:rPr>
        <w:t>Never diagnose or attempt to treat a skin or scalp disease. Notify your instructor.</w:t>
      </w:r>
    </w:p>
    <w:p w14:paraId="45EB390C" w14:textId="77777777" w:rsidR="00DD65A4" w:rsidRDefault="00DD65A4" w:rsidP="00DD65A4">
      <w:pPr>
        <w:rPr>
          <w:rFonts w:ascii="Calibri" w:hAnsi="Calibri" w:cs="Calibri"/>
          <w:b/>
          <w:szCs w:val="28"/>
          <w:u w:val="single"/>
        </w:rPr>
      </w:pPr>
    </w:p>
    <w:p w14:paraId="1257FB23" w14:textId="01C744F9" w:rsidR="00960D26" w:rsidRDefault="00960D26" w:rsidP="00B3365B">
      <w:pPr>
        <w:rPr>
          <w:rFonts w:ascii="Calibri" w:hAnsi="Calibri" w:cs="Calibri"/>
          <w:b/>
          <w:szCs w:val="28"/>
          <w:u w:val="single"/>
        </w:rPr>
      </w:pPr>
      <w:r>
        <w:rPr>
          <w:rFonts w:ascii="Calibri" w:hAnsi="Calibri" w:cs="Calibri"/>
          <w:b/>
          <w:szCs w:val="28"/>
          <w:u w:val="single"/>
        </w:rPr>
        <w:t>Fire</w:t>
      </w:r>
      <w:r w:rsidR="00DC01E8">
        <w:rPr>
          <w:rFonts w:ascii="Calibri" w:hAnsi="Calibri" w:cs="Calibri"/>
          <w:b/>
          <w:szCs w:val="28"/>
          <w:u w:val="single"/>
        </w:rPr>
        <w:t xml:space="preserve"> Procedures</w:t>
      </w:r>
    </w:p>
    <w:p w14:paraId="27473511" w14:textId="1FB0E1AF" w:rsidR="00DC01E8" w:rsidRPr="00C020D7" w:rsidRDefault="00C020D7" w:rsidP="00B3365B">
      <w:pPr>
        <w:rPr>
          <w:rFonts w:ascii="Calibri" w:hAnsi="Calibri" w:cs="Calibri"/>
          <w:bCs/>
          <w:szCs w:val="28"/>
        </w:rPr>
      </w:pPr>
      <w:r w:rsidRPr="00C020D7">
        <w:rPr>
          <w:rFonts w:ascii="Calibri" w:hAnsi="Calibri" w:cs="Calibri"/>
          <w:bCs/>
          <w:szCs w:val="28"/>
        </w:rPr>
        <w:t>In the event of a fire</w:t>
      </w:r>
      <w:r w:rsidR="00C734AE">
        <w:rPr>
          <w:rFonts w:ascii="Calibri" w:hAnsi="Calibri" w:cs="Calibri"/>
          <w:bCs/>
          <w:szCs w:val="28"/>
        </w:rPr>
        <w:t xml:space="preserve"> drill or actual fire</w:t>
      </w:r>
      <w:r w:rsidRPr="00C020D7">
        <w:rPr>
          <w:rFonts w:ascii="Calibri" w:hAnsi="Calibri" w:cs="Calibri"/>
          <w:bCs/>
          <w:szCs w:val="28"/>
        </w:rPr>
        <w:t xml:space="preserve">, students should </w:t>
      </w:r>
      <w:r>
        <w:rPr>
          <w:rFonts w:ascii="Calibri" w:hAnsi="Calibri" w:cs="Calibri"/>
          <w:bCs/>
          <w:szCs w:val="28"/>
        </w:rPr>
        <w:t xml:space="preserve">immediately </w:t>
      </w:r>
      <w:r w:rsidRPr="00C020D7">
        <w:rPr>
          <w:rFonts w:ascii="Calibri" w:hAnsi="Calibri" w:cs="Calibri"/>
          <w:bCs/>
          <w:szCs w:val="28"/>
        </w:rPr>
        <w:t xml:space="preserve">exit the </w:t>
      </w:r>
      <w:r>
        <w:rPr>
          <w:rFonts w:ascii="Calibri" w:hAnsi="Calibri" w:cs="Calibri"/>
          <w:bCs/>
          <w:szCs w:val="28"/>
        </w:rPr>
        <w:t>building</w:t>
      </w:r>
      <w:r w:rsidRPr="00C020D7">
        <w:rPr>
          <w:rFonts w:ascii="Calibri" w:hAnsi="Calibri" w:cs="Calibri"/>
          <w:bCs/>
          <w:szCs w:val="28"/>
        </w:rPr>
        <w:t xml:space="preserve"> and report to </w:t>
      </w:r>
      <w:r w:rsidR="005A0665">
        <w:rPr>
          <w:rFonts w:ascii="Calibri" w:hAnsi="Calibri" w:cs="Calibri"/>
          <w:bCs/>
          <w:szCs w:val="28"/>
        </w:rPr>
        <w:t xml:space="preserve">the </w:t>
      </w:r>
      <w:r w:rsidR="00B84BE6">
        <w:rPr>
          <w:rFonts w:ascii="Calibri" w:hAnsi="Calibri" w:cs="Calibri"/>
          <w:bCs/>
          <w:szCs w:val="28"/>
        </w:rPr>
        <w:t>back</w:t>
      </w:r>
      <w:r w:rsidR="005A0665">
        <w:rPr>
          <w:rFonts w:ascii="Calibri" w:hAnsi="Calibri" w:cs="Calibri"/>
          <w:bCs/>
          <w:szCs w:val="28"/>
        </w:rPr>
        <w:t xml:space="preserve"> </w:t>
      </w:r>
      <w:r w:rsidR="00622FD0">
        <w:rPr>
          <w:rFonts w:ascii="Calibri" w:hAnsi="Calibri" w:cs="Calibri"/>
          <w:bCs/>
          <w:szCs w:val="28"/>
        </w:rPr>
        <w:t>parking area</w:t>
      </w:r>
      <w:r>
        <w:rPr>
          <w:rFonts w:ascii="Calibri" w:hAnsi="Calibri" w:cs="Calibri"/>
          <w:bCs/>
          <w:szCs w:val="28"/>
        </w:rPr>
        <w:t>.</w:t>
      </w:r>
    </w:p>
    <w:p w14:paraId="2009422E" w14:textId="77777777" w:rsidR="00DC01E8" w:rsidRDefault="00DC01E8" w:rsidP="00B3365B">
      <w:pPr>
        <w:rPr>
          <w:rFonts w:ascii="Calibri" w:hAnsi="Calibri" w:cs="Calibri"/>
          <w:b/>
          <w:szCs w:val="28"/>
          <w:u w:val="single"/>
        </w:rPr>
      </w:pPr>
    </w:p>
    <w:p w14:paraId="29C5394E" w14:textId="70AC2F6A" w:rsidR="00DC01E8" w:rsidRDefault="00DC01E8" w:rsidP="00B3365B">
      <w:pPr>
        <w:rPr>
          <w:rFonts w:ascii="Calibri" w:hAnsi="Calibri" w:cs="Calibri"/>
          <w:b/>
          <w:szCs w:val="28"/>
          <w:u w:val="single"/>
        </w:rPr>
      </w:pPr>
      <w:r>
        <w:rPr>
          <w:rFonts w:ascii="Calibri" w:hAnsi="Calibri" w:cs="Calibri"/>
          <w:b/>
          <w:szCs w:val="28"/>
          <w:u w:val="single"/>
        </w:rPr>
        <w:t>Tornado Procedures</w:t>
      </w:r>
    </w:p>
    <w:p w14:paraId="7A006467" w14:textId="246B5BD2" w:rsidR="00C020D7" w:rsidRPr="00C020D7" w:rsidRDefault="00C020D7" w:rsidP="00C020D7">
      <w:pPr>
        <w:rPr>
          <w:rFonts w:ascii="Calibri" w:hAnsi="Calibri" w:cs="Calibri"/>
          <w:bCs/>
          <w:szCs w:val="28"/>
        </w:rPr>
      </w:pPr>
      <w:r w:rsidRPr="00C020D7">
        <w:rPr>
          <w:rFonts w:ascii="Calibri" w:hAnsi="Calibri" w:cs="Calibri"/>
          <w:bCs/>
          <w:szCs w:val="28"/>
        </w:rPr>
        <w:lastRenderedPageBreak/>
        <w:t xml:space="preserve">In the event of a </w:t>
      </w:r>
      <w:r>
        <w:rPr>
          <w:rFonts w:ascii="Calibri" w:hAnsi="Calibri" w:cs="Calibri"/>
          <w:bCs/>
          <w:szCs w:val="28"/>
        </w:rPr>
        <w:t>tornado</w:t>
      </w:r>
      <w:r w:rsidR="00C734AE">
        <w:rPr>
          <w:rFonts w:ascii="Calibri" w:hAnsi="Calibri" w:cs="Calibri"/>
          <w:bCs/>
          <w:szCs w:val="28"/>
        </w:rPr>
        <w:t xml:space="preserve"> drill or actual tornado</w:t>
      </w:r>
      <w:r w:rsidRPr="00C020D7">
        <w:rPr>
          <w:rFonts w:ascii="Calibri" w:hAnsi="Calibri" w:cs="Calibri"/>
          <w:bCs/>
          <w:szCs w:val="28"/>
        </w:rPr>
        <w:t xml:space="preserve">, students should </w:t>
      </w:r>
      <w:r>
        <w:rPr>
          <w:rFonts w:ascii="Calibri" w:hAnsi="Calibri" w:cs="Calibri"/>
          <w:bCs/>
          <w:szCs w:val="28"/>
        </w:rPr>
        <w:t xml:space="preserve">immediately seek shelter in </w:t>
      </w:r>
      <w:r w:rsidR="00525E77">
        <w:rPr>
          <w:rFonts w:ascii="Calibri" w:hAnsi="Calibri" w:cs="Calibri"/>
          <w:bCs/>
          <w:szCs w:val="28"/>
        </w:rPr>
        <w:t>the hallway outside the classroom.</w:t>
      </w:r>
    </w:p>
    <w:p w14:paraId="18A3DEEF" w14:textId="77777777" w:rsidR="00C020D7" w:rsidRPr="004665B1" w:rsidRDefault="00C020D7" w:rsidP="00B3365B">
      <w:pPr>
        <w:rPr>
          <w:rFonts w:asciiTheme="minorHAnsi" w:hAnsiTheme="minorHAnsi" w:cstheme="minorHAnsi"/>
          <w:bCs/>
        </w:rPr>
      </w:pPr>
    </w:p>
    <w:sectPr w:rsidR="00C020D7" w:rsidRPr="0046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678"/>
    <w:multiLevelType w:val="hybridMultilevel"/>
    <w:tmpl w:val="27BE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17E1"/>
    <w:multiLevelType w:val="hybridMultilevel"/>
    <w:tmpl w:val="A3EC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0FBB"/>
    <w:multiLevelType w:val="hybridMultilevel"/>
    <w:tmpl w:val="31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35E57"/>
    <w:multiLevelType w:val="hybridMultilevel"/>
    <w:tmpl w:val="DB8AF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2998"/>
    <w:multiLevelType w:val="hybridMultilevel"/>
    <w:tmpl w:val="D148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D4436"/>
    <w:multiLevelType w:val="hybridMultilevel"/>
    <w:tmpl w:val="0C5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5CBC"/>
    <w:multiLevelType w:val="hybridMultilevel"/>
    <w:tmpl w:val="B3C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6525"/>
    <w:multiLevelType w:val="hybridMultilevel"/>
    <w:tmpl w:val="F398D270"/>
    <w:lvl w:ilvl="0" w:tplc="57023A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E0DD5"/>
    <w:multiLevelType w:val="hybridMultilevel"/>
    <w:tmpl w:val="CC6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E2EEC"/>
    <w:multiLevelType w:val="hybridMultilevel"/>
    <w:tmpl w:val="BAD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20A9"/>
    <w:multiLevelType w:val="hybridMultilevel"/>
    <w:tmpl w:val="919473CA"/>
    <w:lvl w:ilvl="0" w:tplc="93BAB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8534C"/>
    <w:multiLevelType w:val="hybridMultilevel"/>
    <w:tmpl w:val="A2A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7590D"/>
    <w:multiLevelType w:val="hybridMultilevel"/>
    <w:tmpl w:val="614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550D7"/>
    <w:multiLevelType w:val="hybridMultilevel"/>
    <w:tmpl w:val="FAA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D601A"/>
    <w:multiLevelType w:val="hybridMultilevel"/>
    <w:tmpl w:val="0378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362F1"/>
    <w:multiLevelType w:val="hybridMultilevel"/>
    <w:tmpl w:val="F128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62AB1"/>
    <w:multiLevelType w:val="hybridMultilevel"/>
    <w:tmpl w:val="EE48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6058"/>
    <w:multiLevelType w:val="hybridMultilevel"/>
    <w:tmpl w:val="0188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9DA"/>
    <w:multiLevelType w:val="hybridMultilevel"/>
    <w:tmpl w:val="2DF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42487"/>
    <w:multiLevelType w:val="hybridMultilevel"/>
    <w:tmpl w:val="2C0C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429E1"/>
    <w:multiLevelType w:val="hybridMultilevel"/>
    <w:tmpl w:val="C2C4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48298">
    <w:abstractNumId w:val="15"/>
  </w:num>
  <w:num w:numId="2" w16cid:durableId="126709294">
    <w:abstractNumId w:val="16"/>
  </w:num>
  <w:num w:numId="3" w16cid:durableId="1417631834">
    <w:abstractNumId w:val="17"/>
  </w:num>
  <w:num w:numId="4" w16cid:durableId="1075857075">
    <w:abstractNumId w:val="6"/>
  </w:num>
  <w:num w:numId="5" w16cid:durableId="443429790">
    <w:abstractNumId w:val="20"/>
  </w:num>
  <w:num w:numId="6" w16cid:durableId="1015227905">
    <w:abstractNumId w:val="9"/>
  </w:num>
  <w:num w:numId="7" w16cid:durableId="171183928">
    <w:abstractNumId w:val="1"/>
  </w:num>
  <w:num w:numId="8" w16cid:durableId="1841696632">
    <w:abstractNumId w:val="12"/>
  </w:num>
  <w:num w:numId="9" w16cid:durableId="1624271102">
    <w:abstractNumId w:val="4"/>
  </w:num>
  <w:num w:numId="10" w16cid:durableId="1728186770">
    <w:abstractNumId w:val="10"/>
  </w:num>
  <w:num w:numId="11" w16cid:durableId="1978951117">
    <w:abstractNumId w:val="11"/>
  </w:num>
  <w:num w:numId="12" w16cid:durableId="863402726">
    <w:abstractNumId w:val="8"/>
  </w:num>
  <w:num w:numId="13" w16cid:durableId="1467627238">
    <w:abstractNumId w:val="18"/>
  </w:num>
  <w:num w:numId="14" w16cid:durableId="1331760880">
    <w:abstractNumId w:val="14"/>
  </w:num>
  <w:num w:numId="15" w16cid:durableId="1470785502">
    <w:abstractNumId w:val="0"/>
  </w:num>
  <w:num w:numId="16" w16cid:durableId="379210407">
    <w:abstractNumId w:val="13"/>
  </w:num>
  <w:num w:numId="17" w16cid:durableId="1288898300">
    <w:abstractNumId w:val="5"/>
  </w:num>
  <w:num w:numId="18" w16cid:durableId="21132752">
    <w:abstractNumId w:val="2"/>
  </w:num>
  <w:num w:numId="19" w16cid:durableId="1296989647">
    <w:abstractNumId w:val="19"/>
  </w:num>
  <w:num w:numId="20" w16cid:durableId="793599095">
    <w:abstractNumId w:val="3"/>
  </w:num>
  <w:num w:numId="21" w16cid:durableId="479231709">
    <w:abstractNumId w:val="17"/>
  </w:num>
  <w:num w:numId="22" w16cid:durableId="1041588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54"/>
    <w:rsid w:val="00006BE8"/>
    <w:rsid w:val="00014E16"/>
    <w:rsid w:val="000168B3"/>
    <w:rsid w:val="000216D9"/>
    <w:rsid w:val="00032264"/>
    <w:rsid w:val="00043116"/>
    <w:rsid w:val="00066AD4"/>
    <w:rsid w:val="00071EAF"/>
    <w:rsid w:val="00073E46"/>
    <w:rsid w:val="00080FEF"/>
    <w:rsid w:val="000A6AF2"/>
    <w:rsid w:val="000B11EA"/>
    <w:rsid w:val="000C0D7A"/>
    <w:rsid w:val="000D0236"/>
    <w:rsid w:val="000D4FFD"/>
    <w:rsid w:val="000E74D1"/>
    <w:rsid w:val="001015AE"/>
    <w:rsid w:val="00117CEB"/>
    <w:rsid w:val="00117EA1"/>
    <w:rsid w:val="0012544B"/>
    <w:rsid w:val="001324AA"/>
    <w:rsid w:val="00144215"/>
    <w:rsid w:val="00153390"/>
    <w:rsid w:val="001628E9"/>
    <w:rsid w:val="001675DE"/>
    <w:rsid w:val="001900CF"/>
    <w:rsid w:val="00195253"/>
    <w:rsid w:val="00197E84"/>
    <w:rsid w:val="001A2763"/>
    <w:rsid w:val="001C079B"/>
    <w:rsid w:val="001C4DDB"/>
    <w:rsid w:val="001D36B1"/>
    <w:rsid w:val="001E2C63"/>
    <w:rsid w:val="001F1AB4"/>
    <w:rsid w:val="001F2DFA"/>
    <w:rsid w:val="001F4901"/>
    <w:rsid w:val="001F4FD4"/>
    <w:rsid w:val="00207966"/>
    <w:rsid w:val="00253175"/>
    <w:rsid w:val="00260F53"/>
    <w:rsid w:val="0026631C"/>
    <w:rsid w:val="00275916"/>
    <w:rsid w:val="00277C2E"/>
    <w:rsid w:val="002A6970"/>
    <w:rsid w:val="002B0B4C"/>
    <w:rsid w:val="002C31B5"/>
    <w:rsid w:val="002D328E"/>
    <w:rsid w:val="002D5A47"/>
    <w:rsid w:val="002E1508"/>
    <w:rsid w:val="002E2DED"/>
    <w:rsid w:val="002E58BE"/>
    <w:rsid w:val="002F52F8"/>
    <w:rsid w:val="003162BB"/>
    <w:rsid w:val="00323C97"/>
    <w:rsid w:val="00327FA2"/>
    <w:rsid w:val="00330851"/>
    <w:rsid w:val="003367F6"/>
    <w:rsid w:val="0035189C"/>
    <w:rsid w:val="00352D81"/>
    <w:rsid w:val="00355D58"/>
    <w:rsid w:val="00384EE1"/>
    <w:rsid w:val="00386041"/>
    <w:rsid w:val="00386E64"/>
    <w:rsid w:val="00393D19"/>
    <w:rsid w:val="00395686"/>
    <w:rsid w:val="0039798C"/>
    <w:rsid w:val="003A29BB"/>
    <w:rsid w:val="003C0BAE"/>
    <w:rsid w:val="003C3DFC"/>
    <w:rsid w:val="003C4A23"/>
    <w:rsid w:val="003D5AF5"/>
    <w:rsid w:val="003E0922"/>
    <w:rsid w:val="003E2FD2"/>
    <w:rsid w:val="003E3041"/>
    <w:rsid w:val="003E4774"/>
    <w:rsid w:val="003F2B6A"/>
    <w:rsid w:val="003F772E"/>
    <w:rsid w:val="00402698"/>
    <w:rsid w:val="00415293"/>
    <w:rsid w:val="00420C46"/>
    <w:rsid w:val="00431E8B"/>
    <w:rsid w:val="004665B1"/>
    <w:rsid w:val="004670C0"/>
    <w:rsid w:val="00483BF5"/>
    <w:rsid w:val="0048682B"/>
    <w:rsid w:val="00486C1C"/>
    <w:rsid w:val="00490FCA"/>
    <w:rsid w:val="0049557F"/>
    <w:rsid w:val="004A3D3A"/>
    <w:rsid w:val="004C4625"/>
    <w:rsid w:val="004C5655"/>
    <w:rsid w:val="004D687D"/>
    <w:rsid w:val="004D7E5F"/>
    <w:rsid w:val="004F1DBD"/>
    <w:rsid w:val="004F56BD"/>
    <w:rsid w:val="0051010E"/>
    <w:rsid w:val="00510D95"/>
    <w:rsid w:val="0051294F"/>
    <w:rsid w:val="00525E77"/>
    <w:rsid w:val="00527768"/>
    <w:rsid w:val="00540922"/>
    <w:rsid w:val="005678FC"/>
    <w:rsid w:val="00586600"/>
    <w:rsid w:val="005A0665"/>
    <w:rsid w:val="005B0530"/>
    <w:rsid w:val="005B0543"/>
    <w:rsid w:val="005C0EF4"/>
    <w:rsid w:val="005D2942"/>
    <w:rsid w:val="005D3513"/>
    <w:rsid w:val="005D4347"/>
    <w:rsid w:val="005D6207"/>
    <w:rsid w:val="005E357F"/>
    <w:rsid w:val="005E4EB0"/>
    <w:rsid w:val="00604D80"/>
    <w:rsid w:val="00607FB0"/>
    <w:rsid w:val="0062232D"/>
    <w:rsid w:val="00622FD0"/>
    <w:rsid w:val="00631043"/>
    <w:rsid w:val="00634D5C"/>
    <w:rsid w:val="0063527B"/>
    <w:rsid w:val="00651742"/>
    <w:rsid w:val="00665EA2"/>
    <w:rsid w:val="00683681"/>
    <w:rsid w:val="00692F48"/>
    <w:rsid w:val="006A5494"/>
    <w:rsid w:val="006B2B33"/>
    <w:rsid w:val="006E110F"/>
    <w:rsid w:val="006F3DFB"/>
    <w:rsid w:val="006F660E"/>
    <w:rsid w:val="00704896"/>
    <w:rsid w:val="007060C7"/>
    <w:rsid w:val="00716B7B"/>
    <w:rsid w:val="00730C14"/>
    <w:rsid w:val="00734B5D"/>
    <w:rsid w:val="00735E10"/>
    <w:rsid w:val="00745000"/>
    <w:rsid w:val="007675F3"/>
    <w:rsid w:val="00767983"/>
    <w:rsid w:val="00782D21"/>
    <w:rsid w:val="007845DD"/>
    <w:rsid w:val="00784A4A"/>
    <w:rsid w:val="007862F0"/>
    <w:rsid w:val="007A440D"/>
    <w:rsid w:val="007A49B3"/>
    <w:rsid w:val="007C5917"/>
    <w:rsid w:val="007F2839"/>
    <w:rsid w:val="008006D0"/>
    <w:rsid w:val="00802AE1"/>
    <w:rsid w:val="008051F8"/>
    <w:rsid w:val="00812C89"/>
    <w:rsid w:val="008168F6"/>
    <w:rsid w:val="00816D42"/>
    <w:rsid w:val="00826F7E"/>
    <w:rsid w:val="0083716F"/>
    <w:rsid w:val="00856849"/>
    <w:rsid w:val="008755DD"/>
    <w:rsid w:val="008802F6"/>
    <w:rsid w:val="00882135"/>
    <w:rsid w:val="008827C3"/>
    <w:rsid w:val="00891E36"/>
    <w:rsid w:val="008A13AE"/>
    <w:rsid w:val="008A4C49"/>
    <w:rsid w:val="008B0031"/>
    <w:rsid w:val="008B143D"/>
    <w:rsid w:val="008F4CEF"/>
    <w:rsid w:val="00903A88"/>
    <w:rsid w:val="00934FD8"/>
    <w:rsid w:val="00954DE4"/>
    <w:rsid w:val="00960D26"/>
    <w:rsid w:val="00960D84"/>
    <w:rsid w:val="00976C6A"/>
    <w:rsid w:val="0098241E"/>
    <w:rsid w:val="00982AEE"/>
    <w:rsid w:val="00983A95"/>
    <w:rsid w:val="009970D7"/>
    <w:rsid w:val="009A1BB8"/>
    <w:rsid w:val="009A2623"/>
    <w:rsid w:val="009A44D9"/>
    <w:rsid w:val="009B0789"/>
    <w:rsid w:val="009C3AA6"/>
    <w:rsid w:val="009C4DC8"/>
    <w:rsid w:val="009D3D5E"/>
    <w:rsid w:val="009D43C0"/>
    <w:rsid w:val="009D6206"/>
    <w:rsid w:val="009E3DF5"/>
    <w:rsid w:val="009E4E6B"/>
    <w:rsid w:val="00A019AE"/>
    <w:rsid w:val="00A1716B"/>
    <w:rsid w:val="00A32CA5"/>
    <w:rsid w:val="00A409A3"/>
    <w:rsid w:val="00A463D2"/>
    <w:rsid w:val="00A477E5"/>
    <w:rsid w:val="00A53942"/>
    <w:rsid w:val="00A539AC"/>
    <w:rsid w:val="00A6127A"/>
    <w:rsid w:val="00A76F99"/>
    <w:rsid w:val="00A81B54"/>
    <w:rsid w:val="00A81B91"/>
    <w:rsid w:val="00AA66AD"/>
    <w:rsid w:val="00AB212A"/>
    <w:rsid w:val="00AB5193"/>
    <w:rsid w:val="00AC1EEE"/>
    <w:rsid w:val="00AE5094"/>
    <w:rsid w:val="00AF1479"/>
    <w:rsid w:val="00AF39B9"/>
    <w:rsid w:val="00B05CA6"/>
    <w:rsid w:val="00B07984"/>
    <w:rsid w:val="00B1484B"/>
    <w:rsid w:val="00B3365B"/>
    <w:rsid w:val="00B44FCB"/>
    <w:rsid w:val="00B4550B"/>
    <w:rsid w:val="00B53192"/>
    <w:rsid w:val="00B559D4"/>
    <w:rsid w:val="00B65565"/>
    <w:rsid w:val="00B72F0E"/>
    <w:rsid w:val="00B75753"/>
    <w:rsid w:val="00B77DCC"/>
    <w:rsid w:val="00B84BE6"/>
    <w:rsid w:val="00B86DBB"/>
    <w:rsid w:val="00BA7F3A"/>
    <w:rsid w:val="00BB12D7"/>
    <w:rsid w:val="00BB7E81"/>
    <w:rsid w:val="00BC33F7"/>
    <w:rsid w:val="00BC69E2"/>
    <w:rsid w:val="00BD2B39"/>
    <w:rsid w:val="00BD6BCF"/>
    <w:rsid w:val="00BE156F"/>
    <w:rsid w:val="00BF1491"/>
    <w:rsid w:val="00C020D7"/>
    <w:rsid w:val="00C150B0"/>
    <w:rsid w:val="00C2122E"/>
    <w:rsid w:val="00C34D90"/>
    <w:rsid w:val="00C453FC"/>
    <w:rsid w:val="00C535B8"/>
    <w:rsid w:val="00C603DF"/>
    <w:rsid w:val="00C62A01"/>
    <w:rsid w:val="00C635AF"/>
    <w:rsid w:val="00C72CB0"/>
    <w:rsid w:val="00C734AE"/>
    <w:rsid w:val="00CA51B9"/>
    <w:rsid w:val="00CB0C8B"/>
    <w:rsid w:val="00CB6446"/>
    <w:rsid w:val="00CE3D19"/>
    <w:rsid w:val="00CE7CA1"/>
    <w:rsid w:val="00CF2F80"/>
    <w:rsid w:val="00CF5AF2"/>
    <w:rsid w:val="00D051A0"/>
    <w:rsid w:val="00D260FF"/>
    <w:rsid w:val="00D26BE8"/>
    <w:rsid w:val="00D44642"/>
    <w:rsid w:val="00D45CD3"/>
    <w:rsid w:val="00D85C54"/>
    <w:rsid w:val="00D91AE2"/>
    <w:rsid w:val="00D96988"/>
    <w:rsid w:val="00DA33C4"/>
    <w:rsid w:val="00DA4C46"/>
    <w:rsid w:val="00DB13EE"/>
    <w:rsid w:val="00DC01E8"/>
    <w:rsid w:val="00DC41B6"/>
    <w:rsid w:val="00DC5789"/>
    <w:rsid w:val="00DD65A4"/>
    <w:rsid w:val="00DE194B"/>
    <w:rsid w:val="00DF2612"/>
    <w:rsid w:val="00E15AD1"/>
    <w:rsid w:val="00E16EAC"/>
    <w:rsid w:val="00E17CC6"/>
    <w:rsid w:val="00E17CDE"/>
    <w:rsid w:val="00E20E20"/>
    <w:rsid w:val="00E21E59"/>
    <w:rsid w:val="00E262F1"/>
    <w:rsid w:val="00E43845"/>
    <w:rsid w:val="00E46C19"/>
    <w:rsid w:val="00E81340"/>
    <w:rsid w:val="00EB5999"/>
    <w:rsid w:val="00EC3AA1"/>
    <w:rsid w:val="00EE610F"/>
    <w:rsid w:val="00F0472F"/>
    <w:rsid w:val="00F10C01"/>
    <w:rsid w:val="00F11031"/>
    <w:rsid w:val="00F1390C"/>
    <w:rsid w:val="00F15E5B"/>
    <w:rsid w:val="00F17275"/>
    <w:rsid w:val="00F441B8"/>
    <w:rsid w:val="00F55EDC"/>
    <w:rsid w:val="00F85BE5"/>
    <w:rsid w:val="00F93CAE"/>
    <w:rsid w:val="00F94D1D"/>
    <w:rsid w:val="00FA3026"/>
    <w:rsid w:val="00FA4897"/>
    <w:rsid w:val="00FA4CF9"/>
    <w:rsid w:val="00FC06CC"/>
    <w:rsid w:val="00FC4700"/>
    <w:rsid w:val="00FD15B5"/>
    <w:rsid w:val="0E0BD5CB"/>
    <w:rsid w:val="24CDA607"/>
    <w:rsid w:val="2D74E3DB"/>
    <w:rsid w:val="4EA81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1CFE"/>
  <w15:chartTrackingRefBased/>
  <w15:docId w15:val="{4C68D08C-2605-4B91-A507-BEA91BB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782D21"/>
    <w:pPr>
      <w:spacing w:after="240"/>
      <w:jc w:val="center"/>
    </w:pPr>
    <w:rPr>
      <w:b/>
    </w:rPr>
  </w:style>
  <w:style w:type="paragraph" w:customStyle="1" w:styleId="Level1">
    <w:name w:val="Level 1"/>
    <w:basedOn w:val="TOC1"/>
    <w:link w:val="Level1Char"/>
    <w:qFormat/>
    <w:rsid w:val="00782D21"/>
    <w:pPr>
      <w:tabs>
        <w:tab w:val="right" w:leader="dot" w:pos="8630"/>
      </w:tabs>
      <w:spacing w:before="120" w:after="120"/>
    </w:pPr>
    <w:rPr>
      <w:b/>
      <w:bCs/>
      <w:caps/>
      <w:sz w:val="20"/>
      <w:szCs w:val="20"/>
    </w:rPr>
  </w:style>
  <w:style w:type="character" w:customStyle="1" w:styleId="Level1Char">
    <w:name w:val="Level 1 Char"/>
    <w:link w:val="Level1"/>
    <w:rsid w:val="00782D21"/>
    <w:rPr>
      <w:rFonts w:ascii="Times New Roman" w:eastAsia="Times New Roman" w:hAnsi="Times New Roman" w:cs="Times New Roman"/>
      <w:b/>
      <w:bCs/>
      <w:caps/>
      <w:sz w:val="20"/>
      <w:szCs w:val="20"/>
    </w:rPr>
  </w:style>
  <w:style w:type="paragraph" w:customStyle="1" w:styleId="Level2">
    <w:name w:val="Level 2"/>
    <w:basedOn w:val="TOC2"/>
    <w:link w:val="Level2Char"/>
    <w:qFormat/>
    <w:rsid w:val="00782D21"/>
    <w:pPr>
      <w:tabs>
        <w:tab w:val="right" w:leader="dot" w:pos="8630"/>
      </w:tabs>
      <w:spacing w:after="0"/>
      <w:ind w:left="200"/>
    </w:pPr>
    <w:rPr>
      <w:smallCaps/>
      <w:color w:val="000000"/>
      <w:sz w:val="20"/>
      <w:szCs w:val="20"/>
    </w:rPr>
  </w:style>
  <w:style w:type="character" w:customStyle="1" w:styleId="Level2Char">
    <w:name w:val="Level 2 Char"/>
    <w:link w:val="Level2"/>
    <w:rsid w:val="00782D21"/>
    <w:rPr>
      <w:rFonts w:ascii="Times New Roman" w:eastAsia="Times New Roman" w:hAnsi="Times New Roman" w:cs="Times New Roman"/>
      <w:smallCaps/>
      <w:color w:val="000000"/>
      <w:sz w:val="20"/>
      <w:szCs w:val="20"/>
    </w:rPr>
  </w:style>
  <w:style w:type="paragraph" w:styleId="TOC1">
    <w:name w:val="toc 1"/>
    <w:basedOn w:val="Normal"/>
    <w:next w:val="Normal"/>
    <w:autoRedefine/>
    <w:uiPriority w:val="39"/>
    <w:semiHidden/>
    <w:unhideWhenUsed/>
    <w:rsid w:val="00782D21"/>
    <w:pPr>
      <w:spacing w:after="100"/>
    </w:pPr>
  </w:style>
  <w:style w:type="paragraph" w:styleId="TOC2">
    <w:name w:val="toc 2"/>
    <w:basedOn w:val="Normal"/>
    <w:next w:val="Normal"/>
    <w:autoRedefine/>
    <w:uiPriority w:val="39"/>
    <w:semiHidden/>
    <w:unhideWhenUsed/>
    <w:rsid w:val="00782D21"/>
    <w:pPr>
      <w:spacing w:after="100"/>
      <w:ind w:left="240"/>
    </w:pPr>
  </w:style>
  <w:style w:type="table" w:styleId="TableGrid">
    <w:name w:val="Table Grid"/>
    <w:basedOn w:val="TableNormal"/>
    <w:uiPriority w:val="39"/>
    <w:rsid w:val="00B7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A6"/>
    <w:pPr>
      <w:ind w:left="720"/>
      <w:contextualSpacing/>
    </w:pPr>
  </w:style>
  <w:style w:type="character" w:styleId="Hyperlink">
    <w:name w:val="Hyperlink"/>
    <w:basedOn w:val="DefaultParagraphFont"/>
    <w:uiPriority w:val="99"/>
    <w:unhideWhenUsed/>
    <w:rsid w:val="0035189C"/>
    <w:rPr>
      <w:color w:val="0563C1" w:themeColor="hyperlink"/>
      <w:u w:val="single"/>
    </w:rPr>
  </w:style>
  <w:style w:type="character" w:styleId="UnresolvedMention">
    <w:name w:val="Unresolved Mention"/>
    <w:basedOn w:val="DefaultParagraphFont"/>
    <w:uiPriority w:val="99"/>
    <w:semiHidden/>
    <w:unhideWhenUsed/>
    <w:rsid w:val="0035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544">
      <w:bodyDiv w:val="1"/>
      <w:marLeft w:val="0"/>
      <w:marRight w:val="0"/>
      <w:marTop w:val="0"/>
      <w:marBottom w:val="0"/>
      <w:divBdr>
        <w:top w:val="none" w:sz="0" w:space="0" w:color="auto"/>
        <w:left w:val="none" w:sz="0" w:space="0" w:color="auto"/>
        <w:bottom w:val="none" w:sz="0" w:space="0" w:color="auto"/>
        <w:right w:val="none" w:sz="0" w:space="0" w:color="auto"/>
      </w:divBdr>
    </w:div>
    <w:div w:id="805396225">
      <w:bodyDiv w:val="1"/>
      <w:marLeft w:val="0"/>
      <w:marRight w:val="0"/>
      <w:marTop w:val="0"/>
      <w:marBottom w:val="0"/>
      <w:divBdr>
        <w:top w:val="none" w:sz="0" w:space="0" w:color="auto"/>
        <w:left w:val="none" w:sz="0" w:space="0" w:color="auto"/>
        <w:bottom w:val="none" w:sz="0" w:space="0" w:color="auto"/>
        <w:right w:val="none" w:sz="0" w:space="0" w:color="auto"/>
      </w:divBdr>
    </w:div>
    <w:div w:id="880633152">
      <w:bodyDiv w:val="1"/>
      <w:marLeft w:val="0"/>
      <w:marRight w:val="0"/>
      <w:marTop w:val="0"/>
      <w:marBottom w:val="0"/>
      <w:divBdr>
        <w:top w:val="none" w:sz="0" w:space="0" w:color="auto"/>
        <w:left w:val="none" w:sz="0" w:space="0" w:color="auto"/>
        <w:bottom w:val="none" w:sz="0" w:space="0" w:color="auto"/>
        <w:right w:val="none" w:sz="0" w:space="0" w:color="auto"/>
      </w:divBdr>
    </w:div>
    <w:div w:id="944269471">
      <w:bodyDiv w:val="1"/>
      <w:marLeft w:val="0"/>
      <w:marRight w:val="0"/>
      <w:marTop w:val="0"/>
      <w:marBottom w:val="0"/>
      <w:divBdr>
        <w:top w:val="none" w:sz="0" w:space="0" w:color="auto"/>
        <w:left w:val="none" w:sz="0" w:space="0" w:color="auto"/>
        <w:bottom w:val="none" w:sz="0" w:space="0" w:color="auto"/>
        <w:right w:val="none" w:sz="0" w:space="0" w:color="auto"/>
      </w:divBdr>
    </w:div>
    <w:div w:id="1112867471">
      <w:bodyDiv w:val="1"/>
      <w:marLeft w:val="0"/>
      <w:marRight w:val="0"/>
      <w:marTop w:val="0"/>
      <w:marBottom w:val="0"/>
      <w:divBdr>
        <w:top w:val="none" w:sz="0" w:space="0" w:color="auto"/>
        <w:left w:val="none" w:sz="0" w:space="0" w:color="auto"/>
        <w:bottom w:val="none" w:sz="0" w:space="0" w:color="auto"/>
        <w:right w:val="none" w:sz="0" w:space="0" w:color="auto"/>
      </w:divBdr>
    </w:div>
    <w:div w:id="1155605525">
      <w:bodyDiv w:val="1"/>
      <w:marLeft w:val="0"/>
      <w:marRight w:val="0"/>
      <w:marTop w:val="0"/>
      <w:marBottom w:val="0"/>
      <w:divBdr>
        <w:top w:val="none" w:sz="0" w:space="0" w:color="auto"/>
        <w:left w:val="none" w:sz="0" w:space="0" w:color="auto"/>
        <w:bottom w:val="none" w:sz="0" w:space="0" w:color="auto"/>
        <w:right w:val="none" w:sz="0" w:space="0" w:color="auto"/>
      </w:divBdr>
    </w:div>
    <w:div w:id="1248883611">
      <w:bodyDiv w:val="1"/>
      <w:marLeft w:val="0"/>
      <w:marRight w:val="0"/>
      <w:marTop w:val="0"/>
      <w:marBottom w:val="0"/>
      <w:divBdr>
        <w:top w:val="none" w:sz="0" w:space="0" w:color="auto"/>
        <w:left w:val="none" w:sz="0" w:space="0" w:color="auto"/>
        <w:bottom w:val="none" w:sz="0" w:space="0" w:color="auto"/>
        <w:right w:val="none" w:sz="0" w:space="0" w:color="auto"/>
      </w:divBdr>
    </w:div>
    <w:div w:id="1339625477">
      <w:bodyDiv w:val="1"/>
      <w:marLeft w:val="0"/>
      <w:marRight w:val="0"/>
      <w:marTop w:val="0"/>
      <w:marBottom w:val="0"/>
      <w:divBdr>
        <w:top w:val="none" w:sz="0" w:space="0" w:color="auto"/>
        <w:left w:val="none" w:sz="0" w:space="0" w:color="auto"/>
        <w:bottom w:val="none" w:sz="0" w:space="0" w:color="auto"/>
        <w:right w:val="none" w:sz="0" w:space="0" w:color="auto"/>
      </w:divBdr>
    </w:div>
    <w:div w:id="1342732524">
      <w:bodyDiv w:val="1"/>
      <w:marLeft w:val="0"/>
      <w:marRight w:val="0"/>
      <w:marTop w:val="0"/>
      <w:marBottom w:val="0"/>
      <w:divBdr>
        <w:top w:val="none" w:sz="0" w:space="0" w:color="auto"/>
        <w:left w:val="none" w:sz="0" w:space="0" w:color="auto"/>
        <w:bottom w:val="none" w:sz="0" w:space="0" w:color="auto"/>
        <w:right w:val="none" w:sz="0" w:space="0" w:color="auto"/>
      </w:divBdr>
    </w:div>
    <w:div w:id="1372732324">
      <w:bodyDiv w:val="1"/>
      <w:marLeft w:val="0"/>
      <w:marRight w:val="0"/>
      <w:marTop w:val="0"/>
      <w:marBottom w:val="0"/>
      <w:divBdr>
        <w:top w:val="none" w:sz="0" w:space="0" w:color="auto"/>
        <w:left w:val="none" w:sz="0" w:space="0" w:color="auto"/>
        <w:bottom w:val="none" w:sz="0" w:space="0" w:color="auto"/>
        <w:right w:val="none" w:sz="0" w:space="0" w:color="auto"/>
      </w:divBdr>
    </w:div>
    <w:div w:id="1875803333">
      <w:bodyDiv w:val="1"/>
      <w:marLeft w:val="0"/>
      <w:marRight w:val="0"/>
      <w:marTop w:val="0"/>
      <w:marBottom w:val="0"/>
      <w:divBdr>
        <w:top w:val="none" w:sz="0" w:space="0" w:color="auto"/>
        <w:left w:val="none" w:sz="0" w:space="0" w:color="auto"/>
        <w:bottom w:val="none" w:sz="0" w:space="0" w:color="auto"/>
        <w:right w:val="none" w:sz="0" w:space="0" w:color="auto"/>
      </w:divBdr>
    </w:div>
    <w:div w:id="1930044635">
      <w:bodyDiv w:val="1"/>
      <w:marLeft w:val="0"/>
      <w:marRight w:val="0"/>
      <w:marTop w:val="0"/>
      <w:marBottom w:val="0"/>
      <w:divBdr>
        <w:top w:val="none" w:sz="0" w:space="0" w:color="auto"/>
        <w:left w:val="none" w:sz="0" w:space="0" w:color="auto"/>
        <w:bottom w:val="none" w:sz="0" w:space="0" w:color="auto"/>
        <w:right w:val="none" w:sz="0" w:space="0" w:color="auto"/>
      </w:divBdr>
    </w:div>
    <w:div w:id="21234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ncrsyste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tbr.edu/guidelines/instructional-projects-colleges-applied-technolo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tbr.edu/policies/general-policy-student-conduct-disciplinary-sanc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ies.tbr.edu/policies/general-policy-student-conduct-disciplinary-sanction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5862507159A46883F931C32545CEE" ma:contentTypeVersion="3" ma:contentTypeDescription="Create a new document." ma:contentTypeScope="" ma:versionID="64ba1b13352fb597c420638f5e91abac">
  <xsd:schema xmlns:xsd="http://www.w3.org/2001/XMLSchema" xmlns:xs="http://www.w3.org/2001/XMLSchema" xmlns:p="http://schemas.microsoft.com/office/2006/metadata/properties" xmlns:ns2="85b3b5f9-ff9f-4c3e-b632-82d2b8cb877b" targetNamespace="http://schemas.microsoft.com/office/2006/metadata/properties" ma:root="true" ma:fieldsID="026c0ed574eaa6b6fb9ad115684686bc" ns2:_="">
    <xsd:import namespace="85b3b5f9-ff9f-4c3e-b632-82d2b8cb8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3b5f9-ff9f-4c3e-b632-82d2b8cb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5038C-72C7-4F6B-A22E-47EBED74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3b5f9-ff9f-4c3e-b632-82d2b8cb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3E55D-098D-42C0-93BC-9319F8B85F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B8B32-EFEB-4C6E-9BDA-08525269923C}">
  <ds:schemaRefs>
    <ds:schemaRef ds:uri="http://schemas.microsoft.com/sharepoint/v3/contenttype/forms"/>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4600</Words>
  <Characters>26220</Characters>
  <Application>Microsoft Office Word</Application>
  <DocSecurity>0</DocSecurity>
  <Lines>218</Lines>
  <Paragraphs>61</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Williams</dc:creator>
  <cp:keywords/>
  <dc:description/>
  <cp:lastModifiedBy>Stephanie Rouse</cp:lastModifiedBy>
  <cp:revision>2</cp:revision>
  <dcterms:created xsi:type="dcterms:W3CDTF">2025-06-17T02:24:00Z</dcterms:created>
  <dcterms:modified xsi:type="dcterms:W3CDTF">2025-06-17T02:24:00Z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0x0101004385862507159A46883F931C32545CEE</vt:lpwstr>
  </property>
</Properties>
</file>